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640" w:rsidRPr="00543D9D" w:rsidRDefault="00223B63" w:rsidP="00223B63">
      <w:pPr>
        <w:autoSpaceDE w:val="0"/>
        <w:autoSpaceDN w:val="0"/>
        <w:adjustRightInd w:val="0"/>
        <w:spacing w:line="240" w:lineRule="auto"/>
        <w:jc w:val="right"/>
        <w:rPr>
          <w:rFonts w:cs="Tahoma"/>
        </w:rPr>
      </w:pPr>
      <w:r>
        <w:rPr>
          <w:rFonts w:cs="MetaPlusBlack-Roman"/>
          <w:b/>
          <w:color w:val="493422"/>
          <w:sz w:val="40"/>
          <w:szCs w:val="40"/>
        </w:rPr>
        <w:t xml:space="preserve"> </w:t>
      </w:r>
    </w:p>
    <w:p w:rsidR="00E26F48" w:rsidRPr="00543D9D" w:rsidRDefault="00647237" w:rsidP="00E26F48">
      <w:pPr>
        <w:autoSpaceDE w:val="0"/>
        <w:autoSpaceDN w:val="0"/>
        <w:adjustRightInd w:val="0"/>
        <w:spacing w:line="240" w:lineRule="auto"/>
        <w:jc w:val="right"/>
        <w:rPr>
          <w:rFonts w:cs="Tahoma"/>
        </w:rPr>
      </w:pPr>
      <w:r w:rsidRPr="00647237">
        <w:rPr>
          <w:rFonts w:cs="MetaPlusMedium-Roman"/>
          <w:noProof/>
          <w:color w:val="000000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1" type="#_x0000_t32" style="position:absolute;left:0;text-align:left;margin-left:76.15pt;margin-top:-19.85pt;width:251.25pt;height:0;z-index:251716608" o:connectortype="straight">
            <v:stroke endarrow="block"/>
          </v:shape>
        </w:pict>
      </w:r>
      <w:r w:rsidR="00E26F48">
        <w:rPr>
          <w:rFonts w:cs="MetaPlusMedium-Roman"/>
          <w:noProof/>
          <w:color w:val="000000"/>
          <w:lang w:eastAsia="fr-FR"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column">
              <wp:posOffset>4272915</wp:posOffset>
            </wp:positionH>
            <wp:positionV relativeFrom="paragraph">
              <wp:posOffset>-621030</wp:posOffset>
            </wp:positionV>
            <wp:extent cx="1477010" cy="759460"/>
            <wp:effectExtent l="19050" t="0" r="8890" b="0"/>
            <wp:wrapThrough wrapText="bothSides">
              <wp:wrapPolygon edited="0">
                <wp:start x="-279" y="0"/>
                <wp:lineTo x="-279" y="21130"/>
                <wp:lineTo x="21730" y="21130"/>
                <wp:lineTo x="21730" y="0"/>
                <wp:lineTo x="-279" y="0"/>
              </wp:wrapPolygon>
            </wp:wrapThrough>
            <wp:docPr id="3" name="Image 0" descr="Logo CDG 61 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DG 61 Q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7010" cy="759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47237">
        <w:rPr>
          <w:rFonts w:cs="MetaPlusMedium-Roman"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0" type="#_x0000_t202" style="position:absolute;left:0;text-align:left;margin-left:-7.75pt;margin-top:-43.1pt;width:80.15pt;height:57.15pt;z-index:251714560;mso-position-horizontal-relative:text;mso-position-vertical-relative:text;mso-width-relative:margin;mso-height-relative:margin">
            <v:textbox style="mso-next-textbox:#_x0000_s1060">
              <w:txbxContent>
                <w:p w:rsidR="00E26F48" w:rsidRDefault="00E26F48" w:rsidP="00E26F48">
                  <w:pPr>
                    <w:jc w:val="center"/>
                    <w:rPr>
                      <w:b/>
                    </w:rPr>
                  </w:pPr>
                  <w:r w:rsidRPr="00C83675">
                    <w:rPr>
                      <w:b/>
                    </w:rPr>
                    <w:t>Logo Collectivité</w:t>
                  </w:r>
                </w:p>
                <w:p w:rsidR="00E26F48" w:rsidRPr="00C83675" w:rsidRDefault="00E26F48" w:rsidP="00E26F48">
                  <w:pPr>
                    <w:jc w:val="center"/>
                    <w:rPr>
                      <w:b/>
                    </w:rPr>
                  </w:pPr>
                  <w:proofErr w:type="gramStart"/>
                  <w:r>
                    <w:rPr>
                      <w:b/>
                    </w:rPr>
                    <w:t>à</w:t>
                  </w:r>
                  <w:proofErr w:type="gramEnd"/>
                  <w:r>
                    <w:rPr>
                      <w:b/>
                    </w:rPr>
                    <w:t xml:space="preserve"> insérer</w:t>
                  </w:r>
                </w:p>
              </w:txbxContent>
            </v:textbox>
          </v:shape>
        </w:pict>
      </w:r>
      <w:r w:rsidR="00E26F48">
        <w:rPr>
          <w:rFonts w:cs="MetaPlusBlack-Roman"/>
          <w:b/>
          <w:color w:val="493422"/>
          <w:sz w:val="40"/>
          <w:szCs w:val="40"/>
        </w:rPr>
        <w:t xml:space="preserve"> </w:t>
      </w:r>
    </w:p>
    <w:p w:rsidR="00A736D4" w:rsidRDefault="00647237" w:rsidP="00263640">
      <w:pPr>
        <w:jc w:val="center"/>
        <w:rPr>
          <w:rFonts w:cs="Tahoma"/>
          <w:b/>
          <w:bCs/>
          <w:i/>
          <w:sz w:val="40"/>
          <w:szCs w:val="40"/>
        </w:rPr>
      </w:pPr>
      <w:r w:rsidRPr="00647237">
        <w:rPr>
          <w:rFonts w:cs="Tahoma"/>
          <w:bCs/>
          <w:noProof/>
          <w:sz w:val="40"/>
          <w:szCs w:val="40"/>
          <w:lang w:eastAsia="fr-FR"/>
        </w:rPr>
        <w:pict>
          <v:shape id="_x0000_s1062" type="#_x0000_t202" style="position:absolute;left:0;text-align:left;margin-left:-7.75pt;margin-top:19.6pt;width:84.4pt;height:32.6pt;z-index:251717632;mso-width-relative:margin;mso-height-relative:margin" stroked="f">
            <v:textbox>
              <w:txbxContent>
                <w:p w:rsidR="00E26F48" w:rsidRPr="00D54A07" w:rsidRDefault="00E26F48" w:rsidP="00E26F48">
                  <w:pPr>
                    <w:rPr>
                      <w:i/>
                      <w:sz w:val="16"/>
                      <w:szCs w:val="16"/>
                    </w:rPr>
                  </w:pPr>
                  <w:r w:rsidRPr="00D54A07">
                    <w:rPr>
                      <w:i/>
                      <w:sz w:val="16"/>
                      <w:szCs w:val="16"/>
                    </w:rPr>
                    <w:t>Préciser le libellé de votre poste :</w:t>
                  </w:r>
                </w:p>
              </w:txbxContent>
            </v:textbox>
          </v:shape>
        </w:pict>
      </w:r>
    </w:p>
    <w:p w:rsidR="00263640" w:rsidRPr="00A736D4" w:rsidRDefault="009D158A" w:rsidP="00A736D4">
      <w:pPr>
        <w:pBdr>
          <w:bottom w:val="single" w:sz="4" w:space="1" w:color="auto"/>
        </w:pBdr>
        <w:ind w:right="-851"/>
        <w:jc w:val="center"/>
        <w:rPr>
          <w:rFonts w:cs="Tahoma"/>
          <w:bCs/>
          <w:sz w:val="40"/>
          <w:szCs w:val="40"/>
        </w:rPr>
      </w:pPr>
      <w:r w:rsidRPr="00A736D4">
        <w:rPr>
          <w:rFonts w:cs="Tahoma"/>
          <w:bCs/>
          <w:sz w:val="40"/>
          <w:szCs w:val="40"/>
        </w:rPr>
        <w:t xml:space="preserve">AGENT </w:t>
      </w:r>
      <w:r w:rsidR="008C708B" w:rsidRPr="00A736D4">
        <w:rPr>
          <w:rFonts w:cs="Tahoma"/>
          <w:bCs/>
          <w:sz w:val="40"/>
          <w:szCs w:val="40"/>
        </w:rPr>
        <w:t>TECHNIQUE</w:t>
      </w:r>
      <w:r w:rsidRPr="00A736D4">
        <w:rPr>
          <w:rFonts w:cs="Tahoma"/>
          <w:bCs/>
          <w:sz w:val="40"/>
          <w:szCs w:val="40"/>
        </w:rPr>
        <w:t xml:space="preserve"> POLYVALENT</w:t>
      </w:r>
    </w:p>
    <w:p w:rsidR="00263640" w:rsidRPr="00C175F2" w:rsidRDefault="00263640" w:rsidP="00263640">
      <w:pPr>
        <w:jc w:val="center"/>
        <w:rPr>
          <w:rFonts w:cs="Tahoma"/>
          <w:b/>
          <w:bCs/>
          <w:i/>
          <w:sz w:val="16"/>
          <w:szCs w:val="1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7229"/>
      </w:tblGrid>
      <w:tr w:rsidR="00263640" w:rsidRPr="00543D9D" w:rsidTr="00620CAB">
        <w:tc>
          <w:tcPr>
            <w:tcW w:w="10031" w:type="dxa"/>
            <w:gridSpan w:val="2"/>
            <w:tcBorders>
              <w:top w:val="nil"/>
              <w:left w:val="nil"/>
              <w:right w:val="nil"/>
            </w:tcBorders>
          </w:tcPr>
          <w:p w:rsidR="00263640" w:rsidRPr="00C84EC4" w:rsidRDefault="00E26F48" w:rsidP="00263640">
            <w:pPr>
              <w:rPr>
                <w:rFonts w:eastAsia="SimSun" w:cs="Tahoma"/>
                <w:b/>
                <w:bCs/>
                <w:smallCaps/>
                <w:sz w:val="32"/>
                <w:szCs w:val="32"/>
              </w:rPr>
            </w:pPr>
            <w:r>
              <w:rPr>
                <w:rFonts w:eastAsia="SimSun" w:cs="Tahoma"/>
                <w:b/>
                <w:bCs/>
                <w:smallCaps/>
                <w:sz w:val="32"/>
                <w:szCs w:val="32"/>
              </w:rPr>
              <w:t xml:space="preserve">1 / </w:t>
            </w:r>
            <w:r w:rsidR="00C83675">
              <w:rPr>
                <w:rFonts w:eastAsia="SimSun" w:cs="Tahoma"/>
                <w:b/>
                <w:bCs/>
                <w:smallCaps/>
                <w:sz w:val="32"/>
                <w:szCs w:val="32"/>
              </w:rPr>
              <w:t>Identification du P</w:t>
            </w:r>
            <w:r w:rsidR="00263640">
              <w:rPr>
                <w:rFonts w:eastAsia="SimSun" w:cs="Tahoma"/>
                <w:b/>
                <w:bCs/>
                <w:smallCaps/>
                <w:sz w:val="32"/>
                <w:szCs w:val="32"/>
              </w:rPr>
              <w:t>oste</w:t>
            </w:r>
          </w:p>
        </w:tc>
      </w:tr>
      <w:tr w:rsidR="00263640" w:rsidRPr="00543D9D" w:rsidTr="00C175F2">
        <w:tc>
          <w:tcPr>
            <w:tcW w:w="2802" w:type="dxa"/>
            <w:shd w:val="clear" w:color="auto" w:fill="D9D9D9" w:themeFill="background1" w:themeFillShade="D9"/>
            <w:vAlign w:val="center"/>
          </w:tcPr>
          <w:p w:rsidR="00263640" w:rsidRPr="00543D9D" w:rsidRDefault="005A1415" w:rsidP="00E26F48">
            <w:pPr>
              <w:jc w:val="center"/>
              <w:rPr>
                <w:rFonts w:eastAsia="SimSun" w:cs="Tahoma"/>
              </w:rPr>
            </w:pPr>
            <w:r>
              <w:rPr>
                <w:rFonts w:eastAsia="SimSun" w:cs="Tahoma"/>
              </w:rPr>
              <w:t>Cadre statutaire</w:t>
            </w:r>
          </w:p>
        </w:tc>
        <w:tc>
          <w:tcPr>
            <w:tcW w:w="7229" w:type="dxa"/>
            <w:shd w:val="clear" w:color="auto" w:fill="auto"/>
          </w:tcPr>
          <w:p w:rsidR="00263640" w:rsidRDefault="00C2370D" w:rsidP="000136BC">
            <w:pPr>
              <w:autoSpaceDE w:val="0"/>
              <w:autoSpaceDN w:val="0"/>
              <w:adjustRightInd w:val="0"/>
              <w:spacing w:line="240" w:lineRule="auto"/>
              <w:rPr>
                <w:rFonts w:cs="MetaPlusNormal-Roman"/>
                <w:color w:val="000000"/>
              </w:rPr>
            </w:pPr>
            <w:r>
              <w:rPr>
                <w:rFonts w:cs="MetaPlusNormal-Roman"/>
                <w:color w:val="000000"/>
              </w:rPr>
              <w:t>Catégorie C</w:t>
            </w:r>
          </w:p>
          <w:p w:rsidR="00C2370D" w:rsidRDefault="00C2370D" w:rsidP="000136BC">
            <w:pPr>
              <w:autoSpaceDE w:val="0"/>
              <w:autoSpaceDN w:val="0"/>
              <w:adjustRightInd w:val="0"/>
              <w:spacing w:line="240" w:lineRule="auto"/>
              <w:rPr>
                <w:rFonts w:cs="MetaPlusNormal-Roman"/>
                <w:color w:val="000000"/>
              </w:rPr>
            </w:pPr>
            <w:r>
              <w:rPr>
                <w:rFonts w:cs="MetaPlusNormal-Roman"/>
                <w:color w:val="000000"/>
              </w:rPr>
              <w:t>Filière technique</w:t>
            </w:r>
          </w:p>
          <w:p w:rsidR="00C2370D" w:rsidRPr="00543D9D" w:rsidRDefault="00A35304" w:rsidP="00E26F48">
            <w:pPr>
              <w:autoSpaceDE w:val="0"/>
              <w:autoSpaceDN w:val="0"/>
              <w:adjustRightInd w:val="0"/>
              <w:spacing w:line="240" w:lineRule="auto"/>
              <w:rPr>
                <w:rFonts w:eastAsia="SimSun" w:cs="Tahoma"/>
              </w:rPr>
            </w:pPr>
            <w:r>
              <w:rPr>
                <w:rFonts w:cs="MetaPlusNormal-Roman"/>
                <w:color w:val="000000"/>
              </w:rPr>
              <w:t>Adjoint</w:t>
            </w:r>
            <w:r w:rsidR="000F7677">
              <w:rPr>
                <w:rFonts w:cs="MetaPlusNormal-Roman"/>
                <w:color w:val="000000"/>
              </w:rPr>
              <w:t xml:space="preserve"> technique </w:t>
            </w:r>
            <w:r>
              <w:rPr>
                <w:rFonts w:cs="MetaPlusNormal-Roman"/>
                <w:color w:val="000000"/>
              </w:rPr>
              <w:t>de 2</w:t>
            </w:r>
            <w:r w:rsidRPr="00A35304">
              <w:rPr>
                <w:rFonts w:cs="MetaPlusNormal-Roman"/>
                <w:color w:val="000000"/>
                <w:vertAlign w:val="superscript"/>
              </w:rPr>
              <w:t>ème</w:t>
            </w:r>
            <w:r>
              <w:rPr>
                <w:rFonts w:cs="MetaPlusNormal-Roman"/>
                <w:color w:val="000000"/>
              </w:rPr>
              <w:t xml:space="preserve"> classe, adjoint technique de 1</w:t>
            </w:r>
            <w:r w:rsidRPr="00A35304">
              <w:rPr>
                <w:rFonts w:cs="MetaPlusNormal-Roman"/>
                <w:color w:val="000000"/>
                <w:vertAlign w:val="superscript"/>
              </w:rPr>
              <w:t>ère</w:t>
            </w:r>
            <w:r>
              <w:rPr>
                <w:rFonts w:cs="MetaPlusNormal-Roman"/>
                <w:color w:val="000000"/>
              </w:rPr>
              <w:t xml:space="preserve"> classe, adjoint technique principal de 2</w:t>
            </w:r>
            <w:r w:rsidRPr="00A35304">
              <w:rPr>
                <w:rFonts w:cs="MetaPlusNormal-Roman"/>
                <w:color w:val="000000"/>
                <w:vertAlign w:val="superscript"/>
              </w:rPr>
              <w:t>ème</w:t>
            </w:r>
            <w:r>
              <w:rPr>
                <w:rFonts w:cs="MetaPlusNormal-Roman"/>
                <w:color w:val="000000"/>
              </w:rPr>
              <w:t xml:space="preserve"> classe, adjoint technique principal de 1</w:t>
            </w:r>
            <w:r w:rsidRPr="00A35304">
              <w:rPr>
                <w:rFonts w:cs="MetaPlusNormal-Roman"/>
                <w:color w:val="000000"/>
                <w:vertAlign w:val="superscript"/>
              </w:rPr>
              <w:t>ère</w:t>
            </w:r>
            <w:r w:rsidR="000A00C1">
              <w:rPr>
                <w:rFonts w:cs="MetaPlusNormal-Roman"/>
                <w:color w:val="000000"/>
              </w:rPr>
              <w:t xml:space="preserve"> </w:t>
            </w:r>
            <w:r w:rsidR="008C708B">
              <w:rPr>
                <w:rFonts w:cs="MetaPlusNormal-Roman"/>
                <w:color w:val="000000"/>
              </w:rPr>
              <w:t>classe</w:t>
            </w:r>
          </w:p>
        </w:tc>
      </w:tr>
      <w:tr w:rsidR="00263640" w:rsidRPr="00543D9D" w:rsidTr="00C175F2">
        <w:tc>
          <w:tcPr>
            <w:tcW w:w="280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3640" w:rsidRPr="00543D9D" w:rsidRDefault="00263640" w:rsidP="00E26F48">
            <w:pPr>
              <w:jc w:val="center"/>
              <w:rPr>
                <w:rFonts w:eastAsia="SimSun" w:cs="Tahoma"/>
              </w:rPr>
            </w:pPr>
            <w:r w:rsidRPr="00543D9D">
              <w:rPr>
                <w:rFonts w:eastAsia="SimSun" w:cs="Tahoma"/>
              </w:rPr>
              <w:t>Date de création du poste (délibération)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shd w:val="clear" w:color="auto" w:fill="auto"/>
          </w:tcPr>
          <w:p w:rsidR="00263640" w:rsidRPr="00543D9D" w:rsidRDefault="00263640" w:rsidP="00263640">
            <w:pPr>
              <w:ind w:left="601" w:hanging="601"/>
              <w:rPr>
                <w:rFonts w:eastAsia="SimSun" w:cs="Tahoma"/>
              </w:rPr>
            </w:pPr>
          </w:p>
        </w:tc>
      </w:tr>
      <w:tr w:rsidR="00E33302" w:rsidRPr="00543D9D" w:rsidTr="00C175F2">
        <w:tc>
          <w:tcPr>
            <w:tcW w:w="2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3302" w:rsidRPr="00543D9D" w:rsidRDefault="00E33302" w:rsidP="00E26F48">
            <w:pPr>
              <w:jc w:val="center"/>
              <w:rPr>
                <w:rFonts w:eastAsia="SimSun" w:cs="Tahoma"/>
              </w:rPr>
            </w:pPr>
            <w:r>
              <w:rPr>
                <w:rFonts w:eastAsia="SimSun" w:cs="Tahoma"/>
              </w:rPr>
              <w:t>Quotité de travail</w:t>
            </w:r>
          </w:p>
        </w:tc>
        <w:tc>
          <w:tcPr>
            <w:tcW w:w="7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302" w:rsidRPr="00AA1C03" w:rsidRDefault="00E33302" w:rsidP="00C42AE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MetaPlusNormal-Roman"/>
                <w:color w:val="000000"/>
              </w:rPr>
            </w:pPr>
          </w:p>
        </w:tc>
      </w:tr>
      <w:tr w:rsidR="00E33302" w:rsidRPr="00543D9D" w:rsidTr="00C175F2">
        <w:tc>
          <w:tcPr>
            <w:tcW w:w="2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3302" w:rsidRPr="00543D9D" w:rsidRDefault="00E33302" w:rsidP="00E26F48">
            <w:pPr>
              <w:jc w:val="center"/>
              <w:rPr>
                <w:rFonts w:eastAsia="SimSun" w:cs="Tahoma"/>
              </w:rPr>
            </w:pPr>
            <w:r>
              <w:rPr>
                <w:rFonts w:eastAsia="SimSun" w:cs="Tahoma"/>
              </w:rPr>
              <w:t>Catégorie du poste</w:t>
            </w:r>
          </w:p>
        </w:tc>
        <w:tc>
          <w:tcPr>
            <w:tcW w:w="7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302" w:rsidRPr="00AA1C03" w:rsidRDefault="00E33302" w:rsidP="00C42AE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MetaPlusNormal-Roman"/>
                <w:color w:val="000000"/>
              </w:rPr>
            </w:pPr>
            <w:r>
              <w:rPr>
                <w:rFonts w:cs="MetaPlusNormal-Roman"/>
                <w:color w:val="000000"/>
              </w:rPr>
              <w:t>Active ou sédentaire</w:t>
            </w:r>
          </w:p>
        </w:tc>
      </w:tr>
      <w:tr w:rsidR="00263640" w:rsidRPr="00543D9D" w:rsidTr="00C175F2">
        <w:tc>
          <w:tcPr>
            <w:tcW w:w="2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3640" w:rsidRPr="00543D9D" w:rsidRDefault="00263640" w:rsidP="00E26F48">
            <w:pPr>
              <w:jc w:val="center"/>
              <w:rPr>
                <w:rFonts w:eastAsia="SimSun" w:cs="Tahoma"/>
              </w:rPr>
            </w:pPr>
            <w:r w:rsidRPr="00543D9D">
              <w:rPr>
                <w:rFonts w:eastAsia="SimSun" w:cs="Tahoma"/>
              </w:rPr>
              <w:t>Responsable hiérarchique</w:t>
            </w:r>
            <w:r w:rsidR="00E33302">
              <w:rPr>
                <w:rFonts w:eastAsia="SimSun" w:cs="Tahoma"/>
              </w:rPr>
              <w:t xml:space="preserve"> direct</w:t>
            </w:r>
            <w:r>
              <w:rPr>
                <w:rFonts w:eastAsia="SimSun" w:cs="Tahoma"/>
              </w:rPr>
              <w:t xml:space="preserve"> N + 1</w:t>
            </w:r>
          </w:p>
        </w:tc>
        <w:tc>
          <w:tcPr>
            <w:tcW w:w="7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640" w:rsidRPr="00543D9D" w:rsidRDefault="00C42AED" w:rsidP="00C42AE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SimSun" w:cs="Tahoma"/>
              </w:rPr>
            </w:pPr>
            <w:r w:rsidRPr="00AA1C03">
              <w:rPr>
                <w:rFonts w:cs="MetaPlusNormal-Roman"/>
                <w:color w:val="000000"/>
              </w:rPr>
              <w:t>Il s’agit de situer le poste sur l’organigramme de la</w:t>
            </w:r>
            <w:r>
              <w:rPr>
                <w:rFonts w:cs="MetaPlusNormal-Roman"/>
                <w:color w:val="000000"/>
              </w:rPr>
              <w:t xml:space="preserve"> </w:t>
            </w:r>
            <w:r w:rsidRPr="00AA1C03">
              <w:rPr>
                <w:rFonts w:cs="MetaPlusNormal-Roman"/>
                <w:color w:val="000000"/>
              </w:rPr>
              <w:t xml:space="preserve">collectivité. Indiquer le supérieur hiérarchique </w:t>
            </w:r>
          </w:p>
        </w:tc>
      </w:tr>
      <w:tr w:rsidR="00B305A6" w:rsidRPr="00543D9D" w:rsidTr="00C175F2">
        <w:tc>
          <w:tcPr>
            <w:tcW w:w="2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05A6" w:rsidRDefault="00B305A6" w:rsidP="00E26F48">
            <w:pPr>
              <w:jc w:val="center"/>
              <w:rPr>
                <w:rFonts w:eastAsia="SimSun" w:cs="Tahoma"/>
              </w:rPr>
            </w:pPr>
            <w:r>
              <w:rPr>
                <w:rFonts w:eastAsia="SimSun" w:cs="Tahoma"/>
              </w:rPr>
              <w:t>Service d'affectation</w:t>
            </w:r>
          </w:p>
        </w:tc>
        <w:tc>
          <w:tcPr>
            <w:tcW w:w="7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5A6" w:rsidRPr="00B305A6" w:rsidRDefault="00B305A6" w:rsidP="00C42AE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MetaPlusNormal-Roman"/>
                <w:b/>
                <w:color w:val="000000"/>
              </w:rPr>
            </w:pPr>
            <w:r w:rsidRPr="00B305A6">
              <w:rPr>
                <w:rFonts w:cs="MetaPlusNormal-Roman"/>
                <w:b/>
                <w:color w:val="000000"/>
              </w:rPr>
              <w:t>Mission principale du service :</w:t>
            </w:r>
          </w:p>
          <w:p w:rsidR="00B305A6" w:rsidRDefault="00B305A6" w:rsidP="00C42AE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MetaPlusNormal-Roman"/>
                <w:color w:val="000000"/>
              </w:rPr>
            </w:pPr>
          </w:p>
          <w:p w:rsidR="00B305A6" w:rsidRPr="00B305A6" w:rsidRDefault="00B305A6" w:rsidP="00C42AE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MetaPlusNormal-Roman"/>
                <w:b/>
                <w:color w:val="000000"/>
              </w:rPr>
            </w:pPr>
            <w:r w:rsidRPr="00B305A6">
              <w:rPr>
                <w:rFonts w:cs="MetaPlusNormal-Roman"/>
                <w:b/>
                <w:color w:val="000000"/>
              </w:rPr>
              <w:t>Composition du service (effectif) :</w:t>
            </w:r>
          </w:p>
          <w:p w:rsidR="00B305A6" w:rsidRDefault="00B305A6" w:rsidP="00C42AE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MetaPlusNormal-Roman"/>
                <w:color w:val="000000"/>
              </w:rPr>
            </w:pPr>
          </w:p>
          <w:p w:rsidR="00B305A6" w:rsidRPr="00B305A6" w:rsidRDefault="00B305A6" w:rsidP="00C42AE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MetaPlusNormal-Roman"/>
                <w:b/>
                <w:color w:val="000000"/>
              </w:rPr>
            </w:pPr>
            <w:r w:rsidRPr="00B305A6">
              <w:rPr>
                <w:rFonts w:cs="MetaPlusNormal-Roman"/>
                <w:b/>
                <w:color w:val="000000"/>
              </w:rPr>
              <w:t>Positionnement du poste :</w:t>
            </w:r>
          </w:p>
          <w:p w:rsidR="00B305A6" w:rsidRPr="00AA1C03" w:rsidRDefault="00E26F48" w:rsidP="008152A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MetaPlusNormal-Roman"/>
                <w:color w:val="000000"/>
              </w:rPr>
            </w:pPr>
            <w:r>
              <w:rPr>
                <w:rFonts w:cs="MetaPlusNormal-Roman"/>
                <w:color w:val="000000"/>
              </w:rPr>
              <w:t>Place du poste dans l'organigramme</w:t>
            </w:r>
          </w:p>
        </w:tc>
      </w:tr>
      <w:tr w:rsidR="00263640" w:rsidRPr="00543D9D" w:rsidTr="00C83675">
        <w:tc>
          <w:tcPr>
            <w:tcW w:w="28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3640" w:rsidRPr="00543D9D" w:rsidRDefault="00263640" w:rsidP="00263640">
            <w:pPr>
              <w:rPr>
                <w:rFonts w:eastAsia="SimSun" w:cs="Tahoma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3640" w:rsidRPr="00543D9D" w:rsidRDefault="00263640" w:rsidP="00263640">
            <w:pPr>
              <w:tabs>
                <w:tab w:val="num" w:pos="252"/>
              </w:tabs>
              <w:ind w:hanging="720"/>
              <w:rPr>
                <w:rFonts w:eastAsia="SimSun" w:cs="Tahoma"/>
              </w:rPr>
            </w:pPr>
          </w:p>
        </w:tc>
      </w:tr>
      <w:tr w:rsidR="00263640" w:rsidRPr="00543D9D" w:rsidTr="00620CAB">
        <w:tc>
          <w:tcPr>
            <w:tcW w:w="100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3640" w:rsidRPr="00543D9D" w:rsidRDefault="00E26F48" w:rsidP="00263640">
            <w:pPr>
              <w:tabs>
                <w:tab w:val="num" w:pos="252"/>
              </w:tabs>
              <w:jc w:val="both"/>
              <w:rPr>
                <w:rFonts w:eastAsia="SimSun" w:cs="Tahoma"/>
                <w:sz w:val="32"/>
                <w:szCs w:val="32"/>
              </w:rPr>
            </w:pPr>
            <w:r>
              <w:rPr>
                <w:rFonts w:eastAsia="SimSun" w:cs="Tahoma"/>
                <w:b/>
                <w:bCs/>
                <w:smallCaps/>
                <w:sz w:val="32"/>
                <w:szCs w:val="32"/>
              </w:rPr>
              <w:t xml:space="preserve">2 / </w:t>
            </w:r>
            <w:r w:rsidR="00C83675">
              <w:rPr>
                <w:rFonts w:eastAsia="SimSun" w:cs="Tahoma"/>
                <w:b/>
                <w:bCs/>
                <w:smallCaps/>
                <w:sz w:val="32"/>
                <w:szCs w:val="32"/>
              </w:rPr>
              <w:t>Agent A</w:t>
            </w:r>
            <w:r w:rsidR="00263640">
              <w:rPr>
                <w:rFonts w:eastAsia="SimSun" w:cs="Tahoma"/>
                <w:b/>
                <w:bCs/>
                <w:smallCaps/>
                <w:sz w:val="32"/>
                <w:szCs w:val="32"/>
              </w:rPr>
              <w:t xml:space="preserve">ffecté </w:t>
            </w:r>
            <w:r w:rsidR="00C83675">
              <w:rPr>
                <w:rFonts w:eastAsia="SimSun" w:cs="Tahoma"/>
                <w:b/>
                <w:bCs/>
                <w:smallCaps/>
                <w:sz w:val="32"/>
                <w:szCs w:val="32"/>
              </w:rPr>
              <w:t>sur le P</w:t>
            </w:r>
            <w:r w:rsidR="00263640">
              <w:rPr>
                <w:rFonts w:eastAsia="SimSun" w:cs="Tahoma"/>
                <w:b/>
                <w:bCs/>
                <w:smallCaps/>
                <w:sz w:val="32"/>
                <w:szCs w:val="32"/>
              </w:rPr>
              <w:t>oste</w:t>
            </w:r>
          </w:p>
        </w:tc>
      </w:tr>
      <w:tr w:rsidR="00263640" w:rsidRPr="00543D9D" w:rsidTr="00C175F2">
        <w:tc>
          <w:tcPr>
            <w:tcW w:w="2802" w:type="dxa"/>
            <w:shd w:val="clear" w:color="auto" w:fill="D9D9D9" w:themeFill="background1" w:themeFillShade="D9"/>
            <w:vAlign w:val="center"/>
          </w:tcPr>
          <w:p w:rsidR="00263640" w:rsidRPr="00543D9D" w:rsidRDefault="00263640" w:rsidP="00E26F48">
            <w:pPr>
              <w:jc w:val="center"/>
              <w:rPr>
                <w:rFonts w:eastAsia="SimSun" w:cs="Tahoma"/>
              </w:rPr>
            </w:pPr>
            <w:r>
              <w:rPr>
                <w:rFonts w:eastAsia="SimSun" w:cs="Tahoma"/>
              </w:rPr>
              <w:t>Nom de l'agent</w:t>
            </w:r>
          </w:p>
        </w:tc>
        <w:tc>
          <w:tcPr>
            <w:tcW w:w="7229" w:type="dxa"/>
            <w:shd w:val="clear" w:color="auto" w:fill="auto"/>
          </w:tcPr>
          <w:p w:rsidR="00263640" w:rsidRPr="00543D9D" w:rsidRDefault="00263640" w:rsidP="00263640">
            <w:pPr>
              <w:ind w:left="720"/>
              <w:jc w:val="both"/>
              <w:rPr>
                <w:rFonts w:eastAsia="SimSun" w:cs="Tahoma"/>
              </w:rPr>
            </w:pPr>
          </w:p>
        </w:tc>
      </w:tr>
      <w:tr w:rsidR="00263640" w:rsidRPr="00543D9D" w:rsidTr="00C175F2">
        <w:tc>
          <w:tcPr>
            <w:tcW w:w="2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3640" w:rsidRPr="00543D9D" w:rsidRDefault="00263640" w:rsidP="00E26F48">
            <w:pPr>
              <w:jc w:val="center"/>
              <w:rPr>
                <w:rFonts w:eastAsia="SimSun" w:cs="Tahoma"/>
                <w:iCs/>
              </w:rPr>
            </w:pPr>
            <w:r w:rsidRPr="00543D9D">
              <w:rPr>
                <w:rFonts w:eastAsia="SimSun" w:cs="Tahoma"/>
                <w:iCs/>
              </w:rPr>
              <w:t>Grade actuel</w:t>
            </w:r>
          </w:p>
        </w:tc>
        <w:tc>
          <w:tcPr>
            <w:tcW w:w="7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640" w:rsidRPr="00543D9D" w:rsidRDefault="00263640" w:rsidP="00263640">
            <w:pPr>
              <w:ind w:left="720"/>
              <w:rPr>
                <w:rFonts w:eastAsia="SimSun" w:cs="Tahoma"/>
              </w:rPr>
            </w:pPr>
          </w:p>
        </w:tc>
      </w:tr>
      <w:tr w:rsidR="00263640" w:rsidRPr="00543D9D" w:rsidTr="00C175F2">
        <w:tc>
          <w:tcPr>
            <w:tcW w:w="2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3640" w:rsidRPr="00543D9D" w:rsidRDefault="00263640" w:rsidP="00E26F48">
            <w:pPr>
              <w:jc w:val="center"/>
              <w:rPr>
                <w:rFonts w:eastAsia="SimSun" w:cs="Tahoma"/>
                <w:iCs/>
              </w:rPr>
            </w:pPr>
            <w:r w:rsidRPr="00543D9D">
              <w:rPr>
                <w:rFonts w:eastAsia="SimSun" w:cs="Tahoma"/>
                <w:iCs/>
              </w:rPr>
              <w:t>Date d'arrivée dans le poste</w:t>
            </w:r>
          </w:p>
        </w:tc>
        <w:tc>
          <w:tcPr>
            <w:tcW w:w="7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640" w:rsidRPr="00543D9D" w:rsidRDefault="00263640" w:rsidP="00263640">
            <w:pPr>
              <w:ind w:left="720"/>
              <w:rPr>
                <w:rFonts w:eastAsia="SimSun" w:cs="Tahoma"/>
              </w:rPr>
            </w:pPr>
          </w:p>
        </w:tc>
      </w:tr>
      <w:tr w:rsidR="00263640" w:rsidRPr="00543D9D" w:rsidTr="00C175F2">
        <w:tc>
          <w:tcPr>
            <w:tcW w:w="2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3640" w:rsidRPr="00543D9D" w:rsidRDefault="00263640" w:rsidP="00E26F48">
            <w:pPr>
              <w:jc w:val="center"/>
              <w:rPr>
                <w:rFonts w:eastAsia="SimSun" w:cs="Tahoma"/>
                <w:iCs/>
              </w:rPr>
            </w:pPr>
            <w:r w:rsidRPr="00543D9D">
              <w:rPr>
                <w:rFonts w:eastAsia="SimSun" w:cs="Tahoma"/>
                <w:iCs/>
              </w:rPr>
              <w:t>Temps de travail</w:t>
            </w:r>
            <w:r>
              <w:rPr>
                <w:rFonts w:eastAsia="SimSun" w:cs="Tahoma"/>
                <w:iCs/>
              </w:rPr>
              <w:t xml:space="preserve"> de l'agent</w:t>
            </w:r>
          </w:p>
        </w:tc>
        <w:tc>
          <w:tcPr>
            <w:tcW w:w="7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640" w:rsidRPr="00543D9D" w:rsidRDefault="00263640" w:rsidP="00263640">
            <w:pPr>
              <w:ind w:left="720"/>
              <w:rPr>
                <w:rFonts w:eastAsia="SimSun" w:cs="Tahoma"/>
              </w:rPr>
            </w:pPr>
          </w:p>
        </w:tc>
      </w:tr>
      <w:tr w:rsidR="00263640" w:rsidRPr="00543D9D" w:rsidTr="00C83675">
        <w:tc>
          <w:tcPr>
            <w:tcW w:w="28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3640" w:rsidRPr="00543D9D" w:rsidRDefault="00263640" w:rsidP="00263640">
            <w:pPr>
              <w:rPr>
                <w:rFonts w:eastAsia="SimSun" w:cs="Tahoma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3640" w:rsidRPr="00543D9D" w:rsidRDefault="00263640" w:rsidP="00263640">
            <w:pPr>
              <w:rPr>
                <w:rFonts w:eastAsia="SimSun" w:cs="Tahoma"/>
              </w:rPr>
            </w:pPr>
          </w:p>
        </w:tc>
      </w:tr>
      <w:tr w:rsidR="00620CAB" w:rsidRPr="003D3F70" w:rsidTr="00C83675">
        <w:tc>
          <w:tcPr>
            <w:tcW w:w="2802" w:type="dxa"/>
            <w:tcBorders>
              <w:top w:val="nil"/>
              <w:left w:val="nil"/>
              <w:right w:val="nil"/>
            </w:tcBorders>
          </w:tcPr>
          <w:p w:rsidR="00620CAB" w:rsidRPr="005B0E46" w:rsidRDefault="00E26F48" w:rsidP="00620CAB">
            <w:pPr>
              <w:rPr>
                <w:rFonts w:eastAsia="SimSun"/>
                <w:b/>
                <w:bCs/>
                <w:smallCaps/>
                <w:sz w:val="32"/>
                <w:szCs w:val="32"/>
              </w:rPr>
            </w:pPr>
            <w:r>
              <w:rPr>
                <w:rFonts w:eastAsia="SimSun"/>
                <w:b/>
                <w:bCs/>
                <w:smallCaps/>
                <w:sz w:val="32"/>
                <w:szCs w:val="32"/>
              </w:rPr>
              <w:t xml:space="preserve">3 / </w:t>
            </w:r>
            <w:r w:rsidR="00620CAB" w:rsidRPr="005B0E46">
              <w:rPr>
                <w:rFonts w:eastAsia="SimSun"/>
                <w:b/>
                <w:bCs/>
                <w:smallCaps/>
                <w:sz w:val="32"/>
                <w:szCs w:val="32"/>
              </w:rPr>
              <w:t>Missions</w:t>
            </w:r>
          </w:p>
        </w:tc>
        <w:tc>
          <w:tcPr>
            <w:tcW w:w="7229" w:type="dxa"/>
            <w:tcBorders>
              <w:top w:val="nil"/>
              <w:left w:val="nil"/>
              <w:right w:val="nil"/>
            </w:tcBorders>
          </w:tcPr>
          <w:p w:rsidR="00620CAB" w:rsidRPr="003D3F70" w:rsidRDefault="00620CAB" w:rsidP="005B0E46">
            <w:pPr>
              <w:spacing w:line="240" w:lineRule="auto"/>
              <w:ind w:left="93"/>
              <w:rPr>
                <w:rFonts w:eastAsia="SimSun"/>
              </w:rPr>
            </w:pPr>
          </w:p>
        </w:tc>
      </w:tr>
      <w:tr w:rsidR="00620CAB" w:rsidRPr="003D3F70" w:rsidTr="00C175F2">
        <w:tc>
          <w:tcPr>
            <w:tcW w:w="2802" w:type="dxa"/>
            <w:shd w:val="clear" w:color="auto" w:fill="D9D9D9" w:themeFill="background1" w:themeFillShade="D9"/>
            <w:vAlign w:val="center"/>
          </w:tcPr>
          <w:p w:rsidR="00620CAB" w:rsidRPr="003D3F70" w:rsidRDefault="00620CAB" w:rsidP="00E26F48">
            <w:pPr>
              <w:jc w:val="center"/>
              <w:rPr>
                <w:rFonts w:eastAsia="SimSun"/>
              </w:rPr>
            </w:pPr>
            <w:r w:rsidRPr="003D3F70">
              <w:rPr>
                <w:rFonts w:eastAsia="SimSun"/>
              </w:rPr>
              <w:t>Principales</w:t>
            </w:r>
          </w:p>
        </w:tc>
        <w:tc>
          <w:tcPr>
            <w:tcW w:w="7229" w:type="dxa"/>
          </w:tcPr>
          <w:p w:rsidR="008C708B" w:rsidRDefault="008C708B" w:rsidP="00284ECC">
            <w:pPr>
              <w:pStyle w:val="Paragraphedeliste"/>
              <w:tabs>
                <w:tab w:val="left" w:pos="33"/>
              </w:tabs>
              <w:spacing w:line="240" w:lineRule="auto"/>
              <w:ind w:left="33"/>
              <w:jc w:val="both"/>
              <w:rPr>
                <w:rFonts w:eastAsia="SimSun"/>
              </w:rPr>
            </w:pPr>
            <w:r w:rsidRPr="00410B95">
              <w:rPr>
                <w:rFonts w:eastAsia="SimSun"/>
              </w:rPr>
              <w:t>Réaliser l’essentiel des interventions techniques de la commune</w:t>
            </w:r>
          </w:p>
          <w:p w:rsidR="0095078D" w:rsidRDefault="008C708B" w:rsidP="00284ECC">
            <w:pPr>
              <w:pStyle w:val="Paragraphedeliste"/>
              <w:tabs>
                <w:tab w:val="left" w:pos="33"/>
              </w:tabs>
              <w:spacing w:line="240" w:lineRule="auto"/>
              <w:ind w:left="33"/>
              <w:jc w:val="both"/>
              <w:rPr>
                <w:rFonts w:eastAsia="SimSun"/>
              </w:rPr>
            </w:pPr>
            <w:r w:rsidRPr="00410B95">
              <w:rPr>
                <w:rFonts w:eastAsia="SimSun"/>
              </w:rPr>
              <w:t>Gérer le matériel et l’outillage…</w:t>
            </w:r>
          </w:p>
          <w:p w:rsidR="00284E9F" w:rsidRDefault="00EC4CA7" w:rsidP="00284ECC">
            <w:pPr>
              <w:pStyle w:val="Paragraphedeliste"/>
              <w:tabs>
                <w:tab w:val="left" w:pos="33"/>
              </w:tabs>
              <w:spacing w:line="240" w:lineRule="auto"/>
              <w:ind w:left="33"/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>Entretient</w:t>
            </w:r>
            <w:r w:rsidR="00284E9F" w:rsidRPr="00410B95">
              <w:rPr>
                <w:rFonts w:eastAsia="SimSun"/>
              </w:rPr>
              <w:t xml:space="preserve"> et assure des opérations de première maintenance au niveau des équipements, de la voirie et des espaces verts, du bâtiment, de la mécanique, des eaux, de l’assainissement</w:t>
            </w:r>
          </w:p>
          <w:p w:rsidR="00284E9F" w:rsidRPr="00410B95" w:rsidRDefault="00284E9F" w:rsidP="00284ECC">
            <w:pPr>
              <w:pStyle w:val="Paragraphedeliste"/>
              <w:tabs>
                <w:tab w:val="left" w:pos="33"/>
              </w:tabs>
              <w:spacing w:line="240" w:lineRule="auto"/>
              <w:ind w:left="33"/>
              <w:jc w:val="both"/>
              <w:rPr>
                <w:rFonts w:eastAsia="SimSun"/>
              </w:rPr>
            </w:pPr>
            <w:r w:rsidRPr="00410B95">
              <w:rPr>
                <w:rFonts w:eastAsia="SimSun"/>
              </w:rPr>
              <w:t>Peut éventuellement réaliser des opérations de petite manutention</w:t>
            </w:r>
          </w:p>
        </w:tc>
      </w:tr>
      <w:tr w:rsidR="00620CAB" w:rsidRPr="003D3F70" w:rsidTr="00C175F2">
        <w:tc>
          <w:tcPr>
            <w:tcW w:w="2802" w:type="dxa"/>
            <w:shd w:val="clear" w:color="auto" w:fill="D9D9D9" w:themeFill="background1" w:themeFillShade="D9"/>
            <w:vAlign w:val="center"/>
          </w:tcPr>
          <w:p w:rsidR="00620CAB" w:rsidRPr="003D3F70" w:rsidRDefault="00620CAB" w:rsidP="00E26F48">
            <w:pPr>
              <w:jc w:val="center"/>
              <w:rPr>
                <w:rFonts w:eastAsia="SimSun"/>
              </w:rPr>
            </w:pPr>
            <w:r w:rsidRPr="003D3F70">
              <w:rPr>
                <w:rFonts w:eastAsia="SimSun"/>
              </w:rPr>
              <w:t>Mission(s) annexe(s)</w:t>
            </w:r>
          </w:p>
        </w:tc>
        <w:tc>
          <w:tcPr>
            <w:tcW w:w="7229" w:type="dxa"/>
          </w:tcPr>
          <w:p w:rsidR="00620CAB" w:rsidRPr="003D3F70" w:rsidRDefault="00620CAB" w:rsidP="00284ECC">
            <w:pPr>
              <w:tabs>
                <w:tab w:val="left" w:pos="33"/>
              </w:tabs>
              <w:spacing w:line="240" w:lineRule="auto"/>
              <w:ind w:left="33"/>
              <w:jc w:val="both"/>
              <w:rPr>
                <w:rFonts w:eastAsia="SimSun"/>
              </w:rPr>
            </w:pPr>
          </w:p>
        </w:tc>
      </w:tr>
      <w:tr w:rsidR="00620CAB" w:rsidRPr="003D3F70" w:rsidTr="00C175F2">
        <w:tc>
          <w:tcPr>
            <w:tcW w:w="2802" w:type="dxa"/>
            <w:shd w:val="clear" w:color="auto" w:fill="D9D9D9" w:themeFill="background1" w:themeFillShade="D9"/>
            <w:vAlign w:val="center"/>
          </w:tcPr>
          <w:p w:rsidR="00620CAB" w:rsidRPr="003D3F70" w:rsidRDefault="00620CAB" w:rsidP="00E26F48">
            <w:pPr>
              <w:jc w:val="center"/>
              <w:rPr>
                <w:rFonts w:eastAsia="SimSun"/>
              </w:rPr>
            </w:pPr>
            <w:r w:rsidRPr="003D3F70">
              <w:rPr>
                <w:rFonts w:eastAsia="SimSun"/>
              </w:rPr>
              <w:t>Mission(s) ponctuelle(s)</w:t>
            </w:r>
          </w:p>
        </w:tc>
        <w:tc>
          <w:tcPr>
            <w:tcW w:w="7229" w:type="dxa"/>
          </w:tcPr>
          <w:p w:rsidR="00620CAB" w:rsidRDefault="0023030C" w:rsidP="00284ECC">
            <w:pPr>
              <w:pStyle w:val="Paragraphedeliste"/>
              <w:tabs>
                <w:tab w:val="left" w:pos="33"/>
              </w:tabs>
              <w:spacing w:line="240" w:lineRule="auto"/>
              <w:ind w:left="33"/>
              <w:jc w:val="both"/>
              <w:rPr>
                <w:rFonts w:eastAsia="SimSun"/>
              </w:rPr>
            </w:pPr>
            <w:r w:rsidRPr="00410B95">
              <w:rPr>
                <w:rFonts w:eastAsia="SimSun"/>
              </w:rPr>
              <w:t>Assurer le salage des routes</w:t>
            </w:r>
            <w:r w:rsidR="00410B95">
              <w:rPr>
                <w:rFonts w:eastAsia="SimSun"/>
              </w:rPr>
              <w:t xml:space="preserve"> en période de verglas en hiver</w:t>
            </w:r>
          </w:p>
          <w:p w:rsidR="0023030C" w:rsidRDefault="0023030C" w:rsidP="00284ECC">
            <w:pPr>
              <w:pStyle w:val="Paragraphedeliste"/>
              <w:tabs>
                <w:tab w:val="left" w:pos="33"/>
              </w:tabs>
              <w:spacing w:line="240" w:lineRule="auto"/>
              <w:ind w:left="33"/>
              <w:jc w:val="both"/>
              <w:rPr>
                <w:rFonts w:eastAsia="SimSun"/>
              </w:rPr>
            </w:pPr>
            <w:r w:rsidRPr="00410B95">
              <w:rPr>
                <w:rFonts w:eastAsia="SimSun"/>
              </w:rPr>
              <w:t>Aider à l'organisat</w:t>
            </w:r>
            <w:r w:rsidR="00410B95">
              <w:rPr>
                <w:rFonts w:eastAsia="SimSun"/>
              </w:rPr>
              <w:t>ion des fêtes et des cérémonies</w:t>
            </w:r>
          </w:p>
          <w:p w:rsidR="00BD6865" w:rsidRPr="00410B95" w:rsidRDefault="00BD6865" w:rsidP="00284ECC">
            <w:pPr>
              <w:pStyle w:val="Paragraphedeliste"/>
              <w:tabs>
                <w:tab w:val="left" w:pos="33"/>
              </w:tabs>
              <w:spacing w:line="240" w:lineRule="auto"/>
              <w:ind w:left="33"/>
              <w:jc w:val="both"/>
              <w:rPr>
                <w:rFonts w:eastAsia="SimSun"/>
              </w:rPr>
            </w:pPr>
            <w:r>
              <w:t>Petits travaux de bâtiment (maçonnerie, plâtrerie, peinture, plomberie, serrurerie, menuiserie)</w:t>
            </w:r>
          </w:p>
          <w:p w:rsidR="00BD6865" w:rsidRPr="00410B95" w:rsidRDefault="00BD6865" w:rsidP="00284ECC">
            <w:pPr>
              <w:pStyle w:val="Paragraphedeliste"/>
              <w:tabs>
                <w:tab w:val="left" w:pos="33"/>
              </w:tabs>
              <w:spacing w:line="240" w:lineRule="auto"/>
              <w:ind w:left="33"/>
              <w:jc w:val="both"/>
              <w:rPr>
                <w:rFonts w:eastAsia="SimSun"/>
              </w:rPr>
            </w:pPr>
            <w:r>
              <w:t>Elagage et taille des arbres, coupe et arrosage des gazons, utilisation des désherbants et produits phytosanitaires</w:t>
            </w:r>
          </w:p>
          <w:p w:rsidR="00BD6865" w:rsidRPr="00410B95" w:rsidRDefault="00BD6865" w:rsidP="00284ECC">
            <w:pPr>
              <w:pStyle w:val="Paragraphedeliste"/>
              <w:tabs>
                <w:tab w:val="left" w:pos="33"/>
              </w:tabs>
              <w:spacing w:line="240" w:lineRule="auto"/>
              <w:ind w:left="33"/>
              <w:jc w:val="both"/>
              <w:rPr>
                <w:rFonts w:eastAsia="SimSun"/>
              </w:rPr>
            </w:pPr>
            <w:r>
              <w:t>Entretien courant de la voirie, nettoyage, curage des fossés, signalisation et sécurité des chantiers</w:t>
            </w:r>
          </w:p>
          <w:p w:rsidR="00BD6865" w:rsidRPr="00410B95" w:rsidRDefault="00BD6865" w:rsidP="00284ECC">
            <w:pPr>
              <w:pStyle w:val="Paragraphedeliste"/>
              <w:numPr>
                <w:ilvl w:val="0"/>
                <w:numId w:val="24"/>
              </w:numPr>
              <w:tabs>
                <w:tab w:val="left" w:pos="33"/>
              </w:tabs>
              <w:spacing w:line="240" w:lineRule="auto"/>
              <w:ind w:left="33" w:hanging="284"/>
              <w:jc w:val="both"/>
              <w:rPr>
                <w:rFonts w:eastAsia="SimSun"/>
              </w:rPr>
            </w:pPr>
            <w:r>
              <w:t>Entretien des réseaux d’eau et d’assai</w:t>
            </w:r>
            <w:r w:rsidR="00410B95">
              <w:t>nissement</w:t>
            </w:r>
          </w:p>
          <w:p w:rsidR="00BD6865" w:rsidRPr="00410B95" w:rsidRDefault="00BD6865" w:rsidP="00284ECC">
            <w:pPr>
              <w:pStyle w:val="Paragraphedeliste"/>
              <w:numPr>
                <w:ilvl w:val="0"/>
                <w:numId w:val="24"/>
              </w:numPr>
              <w:tabs>
                <w:tab w:val="left" w:pos="33"/>
              </w:tabs>
              <w:spacing w:line="240" w:lineRule="auto"/>
              <w:ind w:left="33" w:hanging="284"/>
              <w:jc w:val="both"/>
              <w:rPr>
                <w:rFonts w:eastAsia="SimSun"/>
              </w:rPr>
            </w:pPr>
            <w:r>
              <w:lastRenderedPageBreak/>
              <w:t>Entretien des unités de production</w:t>
            </w:r>
          </w:p>
          <w:p w:rsidR="00BD6865" w:rsidRPr="00410B95" w:rsidRDefault="00BD6865" w:rsidP="00284ECC">
            <w:pPr>
              <w:pStyle w:val="Paragraphedeliste"/>
              <w:numPr>
                <w:ilvl w:val="0"/>
                <w:numId w:val="24"/>
              </w:numPr>
              <w:tabs>
                <w:tab w:val="left" w:pos="33"/>
              </w:tabs>
              <w:spacing w:line="240" w:lineRule="auto"/>
              <w:ind w:left="33" w:hanging="284"/>
              <w:jc w:val="both"/>
              <w:rPr>
                <w:rFonts w:eastAsia="SimSun"/>
              </w:rPr>
            </w:pPr>
            <w:r>
              <w:t>Entretien courant type station-service et pneumatique</w:t>
            </w:r>
          </w:p>
          <w:p w:rsidR="00BD6865" w:rsidRPr="00410B95" w:rsidRDefault="00BD6865" w:rsidP="00284ECC">
            <w:pPr>
              <w:pStyle w:val="Paragraphedeliste"/>
              <w:numPr>
                <w:ilvl w:val="0"/>
                <w:numId w:val="24"/>
              </w:numPr>
              <w:tabs>
                <w:tab w:val="left" w:pos="33"/>
              </w:tabs>
              <w:spacing w:line="240" w:lineRule="auto"/>
              <w:ind w:left="33" w:hanging="284"/>
              <w:jc w:val="both"/>
              <w:rPr>
                <w:rFonts w:eastAsia="SimSun"/>
              </w:rPr>
            </w:pPr>
            <w:r>
              <w:t>Mécanique automobile, essence ou diesel</w:t>
            </w:r>
          </w:p>
          <w:p w:rsidR="00BD6865" w:rsidRPr="003D3F70" w:rsidRDefault="00BD6865" w:rsidP="00284ECC">
            <w:pPr>
              <w:pStyle w:val="Paragraphedeliste"/>
              <w:numPr>
                <w:ilvl w:val="0"/>
                <w:numId w:val="24"/>
              </w:numPr>
              <w:tabs>
                <w:tab w:val="left" w:pos="33"/>
              </w:tabs>
              <w:spacing w:line="240" w:lineRule="auto"/>
              <w:ind w:left="33" w:hanging="284"/>
              <w:jc w:val="both"/>
              <w:rPr>
                <w:rFonts w:eastAsia="SimSun"/>
              </w:rPr>
            </w:pPr>
            <w:r>
              <w:t>Entretien du petit matériel (tondeuse…)</w:t>
            </w:r>
          </w:p>
        </w:tc>
      </w:tr>
    </w:tbl>
    <w:p w:rsidR="005E51E8" w:rsidRDefault="005E51E8"/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7229"/>
      </w:tblGrid>
      <w:tr w:rsidR="00E26F48" w:rsidRPr="00543D9D" w:rsidTr="00E11913">
        <w:tc>
          <w:tcPr>
            <w:tcW w:w="10031" w:type="dxa"/>
            <w:gridSpan w:val="2"/>
            <w:tcBorders>
              <w:top w:val="nil"/>
              <w:left w:val="nil"/>
              <w:right w:val="nil"/>
            </w:tcBorders>
          </w:tcPr>
          <w:p w:rsidR="00E26F48" w:rsidRPr="00543D9D" w:rsidRDefault="00E26F48" w:rsidP="00E11913">
            <w:pPr>
              <w:rPr>
                <w:rFonts w:eastAsia="SimSun" w:cs="Tahoma"/>
                <w:color w:val="FF9900"/>
                <w:sz w:val="32"/>
                <w:szCs w:val="32"/>
              </w:rPr>
            </w:pPr>
            <w:r>
              <w:rPr>
                <w:rFonts w:eastAsia="SimSun" w:cs="Tahoma"/>
                <w:b/>
                <w:bCs/>
                <w:smallCaps/>
                <w:sz w:val="32"/>
                <w:szCs w:val="32"/>
              </w:rPr>
              <w:t>4 / Activités et Tâches</w:t>
            </w:r>
            <w:r w:rsidRPr="00543D9D">
              <w:rPr>
                <w:rFonts w:eastAsia="SimSun" w:cs="Tahoma"/>
                <w:b/>
                <w:bCs/>
                <w:smallCaps/>
                <w:sz w:val="32"/>
                <w:szCs w:val="32"/>
              </w:rPr>
              <w:t xml:space="preserve"> </w:t>
            </w:r>
          </w:p>
        </w:tc>
      </w:tr>
      <w:tr w:rsidR="00E26F48" w:rsidRPr="00410B95" w:rsidTr="00E11913">
        <w:tc>
          <w:tcPr>
            <w:tcW w:w="2802" w:type="dxa"/>
            <w:shd w:val="clear" w:color="auto" w:fill="D9D9D9" w:themeFill="background1" w:themeFillShade="D9"/>
            <w:vAlign w:val="center"/>
          </w:tcPr>
          <w:p w:rsidR="00E26F48" w:rsidRDefault="00E26F48" w:rsidP="00E26F48">
            <w:pPr>
              <w:jc w:val="center"/>
              <w:rPr>
                <w:rFonts w:eastAsia="SimSun" w:cs="Tahoma"/>
              </w:rPr>
            </w:pPr>
            <w:r>
              <w:rPr>
                <w:rFonts w:eastAsia="SimSun" w:cs="Tahoma"/>
              </w:rPr>
              <w:t>Activités régulières</w:t>
            </w:r>
          </w:p>
          <w:p w:rsidR="00E26F48" w:rsidRPr="00543D9D" w:rsidRDefault="00E26F48" w:rsidP="00E26F48">
            <w:pPr>
              <w:jc w:val="center"/>
              <w:rPr>
                <w:rFonts w:eastAsia="SimSun" w:cs="Tahoma"/>
              </w:rPr>
            </w:pPr>
            <w:r>
              <w:rPr>
                <w:rFonts w:eastAsia="SimSun" w:cs="Tahoma"/>
              </w:rPr>
              <w:t>(Périodicité des tâches à indiquer si besoin)</w:t>
            </w:r>
          </w:p>
        </w:tc>
        <w:tc>
          <w:tcPr>
            <w:tcW w:w="7229" w:type="dxa"/>
            <w:shd w:val="clear" w:color="auto" w:fill="auto"/>
          </w:tcPr>
          <w:p w:rsidR="00E26F48" w:rsidRDefault="00E26F48" w:rsidP="00E11913">
            <w:pPr>
              <w:pStyle w:val="Paragraphedeliste"/>
              <w:spacing w:line="240" w:lineRule="auto"/>
              <w:ind w:left="33"/>
              <w:jc w:val="both"/>
              <w:rPr>
                <w:rFonts w:eastAsia="SimSun"/>
              </w:rPr>
            </w:pPr>
            <w:r w:rsidRPr="00410B95">
              <w:rPr>
                <w:rFonts w:eastAsia="SimSun"/>
              </w:rPr>
              <w:t>Travaux de bâtiment (maçonnerie, plâtrerie, peinture, plomberie, serrurerie, menuiserie...)</w:t>
            </w:r>
          </w:p>
          <w:p w:rsidR="00E26F48" w:rsidRDefault="00E26F48" w:rsidP="00E11913">
            <w:pPr>
              <w:pStyle w:val="Paragraphedeliste"/>
              <w:spacing w:line="240" w:lineRule="auto"/>
              <w:ind w:left="33"/>
              <w:jc w:val="both"/>
              <w:rPr>
                <w:rFonts w:eastAsia="SimSun"/>
              </w:rPr>
            </w:pPr>
            <w:r w:rsidRPr="00410B95">
              <w:rPr>
                <w:rFonts w:eastAsia="SimSun"/>
              </w:rPr>
              <w:t>Elagage et taille des arbres, coupe et arrosage des gazons, utilisation des désherbants et produits phytosanitaires</w:t>
            </w:r>
          </w:p>
          <w:p w:rsidR="00E26F48" w:rsidRDefault="00E26F48" w:rsidP="00E11913">
            <w:pPr>
              <w:pStyle w:val="Paragraphedeliste"/>
              <w:spacing w:line="240" w:lineRule="auto"/>
              <w:ind w:left="33"/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>Entretien du petit matériel (tondeuse, …)</w:t>
            </w:r>
          </w:p>
          <w:p w:rsidR="00E26F48" w:rsidRDefault="00E26F48" w:rsidP="00E11913">
            <w:pPr>
              <w:pStyle w:val="Paragraphedeliste"/>
              <w:spacing w:line="240" w:lineRule="auto"/>
              <w:ind w:left="33"/>
              <w:jc w:val="both"/>
              <w:rPr>
                <w:rFonts w:eastAsia="SimSun"/>
              </w:rPr>
            </w:pPr>
            <w:r w:rsidRPr="00410B95">
              <w:rPr>
                <w:rFonts w:eastAsia="SimSun"/>
              </w:rPr>
              <w:t>Entretien courant de la voirie, nettoiement, curage des fossés, signalisation et sécurité des chantiers</w:t>
            </w:r>
          </w:p>
          <w:p w:rsidR="00E26F48" w:rsidRDefault="00E26F48" w:rsidP="00E11913">
            <w:pPr>
              <w:pStyle w:val="Paragraphedeliste"/>
              <w:spacing w:line="240" w:lineRule="auto"/>
              <w:ind w:left="33"/>
              <w:jc w:val="both"/>
              <w:rPr>
                <w:rFonts w:eastAsia="SimSun"/>
              </w:rPr>
            </w:pPr>
            <w:r w:rsidRPr="00410B95">
              <w:rPr>
                <w:rFonts w:eastAsia="SimSun"/>
              </w:rPr>
              <w:t>Entretien des réseaux d’eau et d’assainissement, pompes de relevage</w:t>
            </w:r>
          </w:p>
          <w:p w:rsidR="00E26F48" w:rsidRDefault="00E26F48" w:rsidP="00E11913">
            <w:pPr>
              <w:pStyle w:val="Paragraphedeliste"/>
              <w:spacing w:line="240" w:lineRule="auto"/>
              <w:ind w:left="33"/>
              <w:jc w:val="both"/>
              <w:rPr>
                <w:rFonts w:eastAsia="SimSun"/>
              </w:rPr>
            </w:pPr>
            <w:r w:rsidRPr="00410B95">
              <w:rPr>
                <w:rFonts w:eastAsia="SimSun"/>
              </w:rPr>
              <w:t>Contrôle de l’état de propreté des locaux (toilettes…)</w:t>
            </w:r>
          </w:p>
          <w:p w:rsidR="00E26F48" w:rsidRDefault="00E26F48" w:rsidP="00E11913">
            <w:pPr>
              <w:pStyle w:val="Paragraphedeliste"/>
              <w:spacing w:line="240" w:lineRule="auto"/>
              <w:ind w:left="33"/>
              <w:jc w:val="both"/>
              <w:rPr>
                <w:rFonts w:eastAsia="SimSun"/>
              </w:rPr>
            </w:pPr>
            <w:r w:rsidRPr="00410B95">
              <w:rPr>
                <w:rFonts w:eastAsia="SimSun"/>
              </w:rPr>
              <w:t>Nettoyage des locaux administratifs, techniques…</w:t>
            </w:r>
          </w:p>
          <w:p w:rsidR="00E26F48" w:rsidRDefault="00E26F48" w:rsidP="00E11913">
            <w:pPr>
              <w:pStyle w:val="Paragraphedeliste"/>
              <w:spacing w:line="240" w:lineRule="auto"/>
              <w:ind w:left="33"/>
              <w:jc w:val="both"/>
              <w:rPr>
                <w:rFonts w:eastAsia="SimSun"/>
              </w:rPr>
            </w:pPr>
            <w:r w:rsidRPr="00410B95">
              <w:rPr>
                <w:rFonts w:eastAsia="SimSun"/>
              </w:rPr>
              <w:t>Entretien courant et rangement du matériel utilisé</w:t>
            </w:r>
          </w:p>
          <w:p w:rsidR="00E26F48" w:rsidRPr="00410B95" w:rsidRDefault="00E26F48" w:rsidP="00E11913">
            <w:pPr>
              <w:pStyle w:val="Paragraphedeliste"/>
              <w:spacing w:line="240" w:lineRule="auto"/>
              <w:ind w:left="33"/>
              <w:jc w:val="both"/>
              <w:rPr>
                <w:rFonts w:eastAsia="SimSun"/>
              </w:rPr>
            </w:pPr>
            <w:r w:rsidRPr="00410B95">
              <w:rPr>
                <w:rFonts w:eastAsia="SimSun"/>
              </w:rPr>
              <w:t>Réaliser des opérations de petite manutention</w:t>
            </w:r>
          </w:p>
        </w:tc>
      </w:tr>
      <w:tr w:rsidR="00E26F48" w:rsidRPr="00263640" w:rsidTr="00E11913">
        <w:tc>
          <w:tcPr>
            <w:tcW w:w="2802" w:type="dxa"/>
            <w:shd w:val="clear" w:color="auto" w:fill="D9D9D9" w:themeFill="background1" w:themeFillShade="D9"/>
            <w:vAlign w:val="center"/>
          </w:tcPr>
          <w:p w:rsidR="00E26F48" w:rsidRDefault="00E26F48" w:rsidP="00E26F48">
            <w:pPr>
              <w:jc w:val="center"/>
              <w:rPr>
                <w:rFonts w:eastAsia="SimSun" w:cs="Tahoma"/>
              </w:rPr>
            </w:pPr>
            <w:r>
              <w:rPr>
                <w:rFonts w:eastAsia="SimSun" w:cs="Tahoma"/>
              </w:rPr>
              <w:t>Activités occasionnelles</w:t>
            </w:r>
          </w:p>
        </w:tc>
        <w:tc>
          <w:tcPr>
            <w:tcW w:w="7229" w:type="dxa"/>
            <w:shd w:val="clear" w:color="auto" w:fill="auto"/>
          </w:tcPr>
          <w:p w:rsidR="00E26F48" w:rsidRPr="00263640" w:rsidRDefault="00E26F48" w:rsidP="00E11913">
            <w:pPr>
              <w:spacing w:line="240" w:lineRule="auto"/>
              <w:textAlignment w:val="baseline"/>
              <w:rPr>
                <w:rFonts w:eastAsia="SimSun" w:cs="Tahoma"/>
                <w:sz w:val="18"/>
                <w:szCs w:val="18"/>
              </w:rPr>
            </w:pPr>
          </w:p>
        </w:tc>
      </w:tr>
    </w:tbl>
    <w:p w:rsidR="00E26F48" w:rsidRDefault="00E26F48"/>
    <w:p w:rsidR="00E26F48" w:rsidRDefault="00E26F48" w:rsidP="00E26F48">
      <w:pPr>
        <w:rPr>
          <w:rFonts w:cs="Tahoma"/>
          <w:b/>
          <w:bCs/>
          <w:smallCaps/>
        </w:rPr>
      </w:pPr>
      <w:r>
        <w:rPr>
          <w:rFonts w:cs="Tahoma"/>
          <w:b/>
          <w:bCs/>
          <w:smallCaps/>
          <w:sz w:val="32"/>
          <w:szCs w:val="32"/>
        </w:rPr>
        <w:t xml:space="preserve">5 / </w:t>
      </w:r>
      <w:r w:rsidRPr="00543D9D">
        <w:rPr>
          <w:rFonts w:cs="Tahoma"/>
          <w:b/>
          <w:bCs/>
          <w:smallCaps/>
          <w:sz w:val="32"/>
          <w:szCs w:val="32"/>
        </w:rPr>
        <w:t>Compétences</w:t>
      </w:r>
      <w:r>
        <w:rPr>
          <w:rFonts w:cs="Tahoma"/>
          <w:b/>
          <w:bCs/>
          <w:smallCaps/>
          <w:sz w:val="32"/>
          <w:szCs w:val="32"/>
        </w:rPr>
        <w:t xml:space="preserve">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7229"/>
      </w:tblGrid>
      <w:tr w:rsidR="00E26F48" w:rsidRPr="00543D9D" w:rsidTr="00E11913">
        <w:tc>
          <w:tcPr>
            <w:tcW w:w="2802" w:type="dxa"/>
            <w:shd w:val="clear" w:color="auto" w:fill="D9D9D9" w:themeFill="background1" w:themeFillShade="D9"/>
            <w:vAlign w:val="center"/>
          </w:tcPr>
          <w:p w:rsidR="00E26F48" w:rsidRPr="00C175F2" w:rsidRDefault="00E26F48" w:rsidP="00E26F48">
            <w:pPr>
              <w:jc w:val="center"/>
              <w:rPr>
                <w:rFonts w:eastAsia="SimSun" w:cs="Tahoma"/>
                <w:bCs/>
                <w:caps/>
              </w:rPr>
            </w:pPr>
            <w:r>
              <w:rPr>
                <w:rFonts w:eastAsia="SimSun" w:cs="Tahoma"/>
                <w:bCs/>
              </w:rPr>
              <w:t>Connaissances thé</w:t>
            </w:r>
            <w:r w:rsidRPr="00C175F2">
              <w:rPr>
                <w:rFonts w:eastAsia="SimSun" w:cs="Tahoma"/>
                <w:bCs/>
              </w:rPr>
              <w:t>oriques et savoir faire</w:t>
            </w:r>
          </w:p>
        </w:tc>
        <w:tc>
          <w:tcPr>
            <w:tcW w:w="7229" w:type="dxa"/>
            <w:shd w:val="clear" w:color="auto" w:fill="auto"/>
          </w:tcPr>
          <w:p w:rsidR="00E26F48" w:rsidRPr="000E733C" w:rsidRDefault="00E26F48" w:rsidP="00E11913">
            <w:pPr>
              <w:tabs>
                <w:tab w:val="left" w:pos="0"/>
              </w:tabs>
              <w:jc w:val="both"/>
              <w:rPr>
                <w:rFonts w:eastAsia="SimSun"/>
                <w:b/>
                <w:iCs/>
                <w:u w:val="single"/>
              </w:rPr>
            </w:pPr>
            <w:r w:rsidRPr="000E733C">
              <w:rPr>
                <w:rFonts w:eastAsia="SimSun"/>
                <w:b/>
                <w:iCs/>
                <w:u w:val="single"/>
              </w:rPr>
              <w:t>TECHNIQUE</w:t>
            </w:r>
          </w:p>
          <w:p w:rsidR="00E26F48" w:rsidRPr="006C46F7" w:rsidRDefault="00E26F48" w:rsidP="00E11913">
            <w:pPr>
              <w:tabs>
                <w:tab w:val="left" w:pos="0"/>
              </w:tabs>
              <w:spacing w:line="240" w:lineRule="auto"/>
              <w:ind w:left="33"/>
              <w:jc w:val="both"/>
              <w:rPr>
                <w:rFonts w:eastAsia="SimSun"/>
                <w:iCs/>
              </w:rPr>
            </w:pPr>
            <w:r w:rsidRPr="006C46F7">
              <w:rPr>
                <w:rFonts w:eastAsia="SimSun"/>
                <w:iCs/>
              </w:rPr>
              <w:t>Connaître et savoir appliquer l</w:t>
            </w:r>
            <w:r w:rsidRPr="006C46F7">
              <w:rPr>
                <w:rFonts w:eastAsia="SimSun"/>
              </w:rPr>
              <w:t>es techniques d’électricité, de mécanique, plomberie, menuiserie</w:t>
            </w:r>
          </w:p>
          <w:p w:rsidR="00E26F48" w:rsidRPr="00C43D76" w:rsidRDefault="00E26F48" w:rsidP="00E11913">
            <w:pPr>
              <w:spacing w:line="240" w:lineRule="auto"/>
              <w:ind w:left="33"/>
              <w:jc w:val="both"/>
              <w:rPr>
                <w:rFonts w:eastAsia="SimSun"/>
              </w:rPr>
            </w:pPr>
            <w:r w:rsidRPr="00C43D76">
              <w:rPr>
                <w:rFonts w:eastAsia="SimSun"/>
                <w:iCs/>
              </w:rPr>
              <w:t>Connaître et savoir appliquer le t</w:t>
            </w:r>
            <w:r w:rsidRPr="00C43D76">
              <w:rPr>
                <w:rFonts w:eastAsia="SimSun"/>
              </w:rPr>
              <w:t>echniques et pratiques locales d’entretien des espaces verts (tonte, élagage, taille douce, arrosage, utilisation des désherbants et produits phytosanitaires, techniques alternatives au désherbage chimique, techniques de plantation ...)</w:t>
            </w:r>
          </w:p>
          <w:p w:rsidR="00E26F48" w:rsidRPr="006C46F7" w:rsidRDefault="00E26F48" w:rsidP="00E11913">
            <w:pPr>
              <w:spacing w:line="240" w:lineRule="auto"/>
              <w:ind w:left="33"/>
              <w:jc w:val="both"/>
              <w:rPr>
                <w:rFonts w:eastAsia="SimSun"/>
              </w:rPr>
            </w:pPr>
            <w:r w:rsidRPr="006C46F7">
              <w:rPr>
                <w:rFonts w:eastAsia="SimSun"/>
              </w:rPr>
              <w:t>Connaître et savoir appliquer les techniques d’entretien de la voirie (exécution des travaux de chaussée, terrassements, déblaiements… nécessaires à la bonne tenue de la voie publique</w:t>
            </w:r>
          </w:p>
          <w:p w:rsidR="00E26F48" w:rsidRPr="006C46F7" w:rsidRDefault="00E26F48" w:rsidP="00E11913">
            <w:pPr>
              <w:spacing w:line="240" w:lineRule="auto"/>
              <w:ind w:left="33"/>
              <w:jc w:val="both"/>
              <w:rPr>
                <w:rFonts w:eastAsia="SimSun"/>
              </w:rPr>
            </w:pPr>
            <w:r w:rsidRPr="006C46F7">
              <w:rPr>
                <w:rFonts w:eastAsia="SimSun"/>
              </w:rPr>
              <w:t xml:space="preserve">Connaître et savoir appliquer les techniques liées aux réseaux d’eau et assainissement </w:t>
            </w:r>
          </w:p>
          <w:p w:rsidR="00E26F48" w:rsidRPr="006C46F7" w:rsidRDefault="00E26F48" w:rsidP="00E11913">
            <w:pPr>
              <w:spacing w:line="240" w:lineRule="auto"/>
              <w:ind w:left="33"/>
              <w:jc w:val="both"/>
              <w:rPr>
                <w:rFonts w:eastAsia="SimSun"/>
              </w:rPr>
            </w:pPr>
            <w:r w:rsidRPr="006C46F7">
              <w:rPr>
                <w:rFonts w:eastAsia="SimSun"/>
              </w:rPr>
              <w:t>Comprendre une notice d’entretien, un plan, une consigne</w:t>
            </w:r>
          </w:p>
          <w:p w:rsidR="00E26F48" w:rsidRPr="00B86C98" w:rsidRDefault="00E26F48" w:rsidP="00E11913">
            <w:pPr>
              <w:spacing w:line="240" w:lineRule="auto"/>
              <w:ind w:left="33"/>
              <w:jc w:val="both"/>
              <w:rPr>
                <w:rFonts w:eastAsia="SimSun"/>
              </w:rPr>
            </w:pPr>
            <w:r w:rsidRPr="00B86C98">
              <w:rPr>
                <w:rFonts w:eastAsia="SimSun"/>
              </w:rPr>
              <w:t>Savoir faire un croquis</w:t>
            </w:r>
          </w:p>
          <w:p w:rsidR="00E26F48" w:rsidRPr="000E733C" w:rsidRDefault="00E26F48" w:rsidP="00E11913">
            <w:pPr>
              <w:jc w:val="both"/>
              <w:rPr>
                <w:rFonts w:eastAsia="SimSun"/>
                <w:b/>
                <w:u w:val="single"/>
              </w:rPr>
            </w:pPr>
            <w:r w:rsidRPr="000E733C">
              <w:rPr>
                <w:rFonts w:eastAsia="SimSun"/>
                <w:b/>
                <w:u w:val="single"/>
              </w:rPr>
              <w:t>SECURITE AU TRAVAIL</w:t>
            </w:r>
          </w:p>
          <w:p w:rsidR="00E26F48" w:rsidRPr="006C46F7" w:rsidRDefault="00E26F48" w:rsidP="00E11913">
            <w:pPr>
              <w:spacing w:line="240" w:lineRule="auto"/>
              <w:ind w:left="33"/>
              <w:jc w:val="both"/>
              <w:rPr>
                <w:rFonts w:eastAsia="SimSun"/>
              </w:rPr>
            </w:pPr>
            <w:r w:rsidRPr="006C46F7">
              <w:rPr>
                <w:rFonts w:eastAsia="SimSun"/>
                <w:iCs/>
              </w:rPr>
              <w:t>Connaître les</w:t>
            </w:r>
            <w:r w:rsidRPr="006C46F7">
              <w:rPr>
                <w:rFonts w:eastAsia="SimSun"/>
              </w:rPr>
              <w:t xml:space="preserve"> risques de toxicité des produits</w:t>
            </w:r>
          </w:p>
          <w:p w:rsidR="00E26F48" w:rsidRPr="006C46F7" w:rsidRDefault="00E26F48" w:rsidP="00E11913">
            <w:pPr>
              <w:spacing w:line="240" w:lineRule="auto"/>
              <w:ind w:left="33"/>
              <w:jc w:val="both"/>
              <w:rPr>
                <w:rFonts w:eastAsia="SimSun"/>
              </w:rPr>
            </w:pPr>
            <w:r w:rsidRPr="006C46F7">
              <w:rPr>
                <w:rFonts w:eastAsia="SimSun"/>
                <w:iCs/>
              </w:rPr>
              <w:t>Connaître et savoir appliquer les règles de sécurité portant sur les activités, les matériels et les produits</w:t>
            </w:r>
          </w:p>
          <w:p w:rsidR="00E26F48" w:rsidRPr="006C46F7" w:rsidRDefault="00E26F48" w:rsidP="00E11913">
            <w:pPr>
              <w:spacing w:line="240" w:lineRule="auto"/>
              <w:ind w:left="33"/>
              <w:jc w:val="both"/>
              <w:rPr>
                <w:rFonts w:eastAsia="SimSun"/>
              </w:rPr>
            </w:pPr>
            <w:r w:rsidRPr="006C46F7">
              <w:rPr>
                <w:rFonts w:eastAsia="SimSun"/>
                <w:iCs/>
              </w:rPr>
              <w:t>Détecter les dysfonctionnements d’une structure, d’un équipement, d’une machine</w:t>
            </w:r>
            <w:r w:rsidRPr="006C46F7">
              <w:rPr>
                <w:rFonts w:eastAsia="SimSun"/>
              </w:rPr>
              <w:t>…</w:t>
            </w:r>
          </w:p>
          <w:p w:rsidR="00E26F48" w:rsidRPr="000E733C" w:rsidRDefault="00E26F48" w:rsidP="00E11913">
            <w:pPr>
              <w:jc w:val="both"/>
              <w:rPr>
                <w:rFonts w:eastAsia="SimSun"/>
                <w:b/>
                <w:iCs/>
                <w:u w:val="single"/>
              </w:rPr>
            </w:pPr>
            <w:r w:rsidRPr="000E733C">
              <w:rPr>
                <w:rFonts w:eastAsia="SimSun"/>
                <w:b/>
                <w:iCs/>
                <w:u w:val="single"/>
              </w:rPr>
              <w:t>ENTRETIEN</w:t>
            </w:r>
          </w:p>
          <w:p w:rsidR="00E26F48" w:rsidRPr="00410B95" w:rsidRDefault="00E26F48" w:rsidP="00E11913">
            <w:pPr>
              <w:tabs>
                <w:tab w:val="left" w:pos="0"/>
              </w:tabs>
              <w:spacing w:line="240" w:lineRule="auto"/>
              <w:ind w:left="33"/>
              <w:jc w:val="both"/>
              <w:rPr>
                <w:rFonts w:eastAsia="SimSun"/>
              </w:rPr>
            </w:pPr>
            <w:r w:rsidRPr="006C46F7">
              <w:rPr>
                <w:rFonts w:eastAsia="SimSun"/>
                <w:iCs/>
              </w:rPr>
              <w:t>Connaître et savoir appliquer les techniques de maintenance et d’entretien du matériel</w:t>
            </w:r>
          </w:p>
          <w:p w:rsidR="00E26F48" w:rsidRPr="00410B95" w:rsidRDefault="00E26F48" w:rsidP="00E11913">
            <w:pPr>
              <w:tabs>
                <w:tab w:val="left" w:pos="0"/>
              </w:tabs>
              <w:spacing w:line="240" w:lineRule="auto"/>
              <w:ind w:left="33"/>
              <w:jc w:val="both"/>
              <w:rPr>
                <w:rFonts w:eastAsia="SimSun"/>
              </w:rPr>
            </w:pPr>
            <w:r w:rsidRPr="00410B95">
              <w:rPr>
                <w:rFonts w:eastAsia="SimSun"/>
                <w:iCs/>
              </w:rPr>
              <w:t>Connaître et savoir utiliser les</w:t>
            </w:r>
            <w:r w:rsidRPr="00410B95">
              <w:rPr>
                <w:rFonts w:eastAsia="SimSun"/>
              </w:rPr>
              <w:t xml:space="preserve"> produits et matériels de nettoyage, …</w:t>
            </w:r>
          </w:p>
        </w:tc>
      </w:tr>
      <w:tr w:rsidR="00E26F48" w:rsidRPr="00543D9D" w:rsidTr="00E11913">
        <w:tc>
          <w:tcPr>
            <w:tcW w:w="2802" w:type="dxa"/>
            <w:shd w:val="clear" w:color="auto" w:fill="D9D9D9" w:themeFill="background1" w:themeFillShade="D9"/>
            <w:vAlign w:val="center"/>
          </w:tcPr>
          <w:p w:rsidR="00E26F48" w:rsidRPr="00C175F2" w:rsidRDefault="00E26F48" w:rsidP="00E26F48">
            <w:pPr>
              <w:ind w:left="72"/>
              <w:jc w:val="center"/>
              <w:rPr>
                <w:rFonts w:eastAsia="SimSun" w:cs="Tahoma"/>
                <w:bCs/>
              </w:rPr>
            </w:pPr>
            <w:r>
              <w:rPr>
                <w:rFonts w:eastAsia="SimSun" w:cs="Tahoma"/>
                <w:bCs/>
              </w:rPr>
              <w:t>S</w:t>
            </w:r>
            <w:r w:rsidRPr="00EC4CA7">
              <w:rPr>
                <w:rFonts w:eastAsia="SimSun" w:cs="Tahoma"/>
                <w:bCs/>
              </w:rPr>
              <w:t>avoir-être</w:t>
            </w:r>
            <w:r w:rsidRPr="00C175F2">
              <w:rPr>
                <w:rFonts w:eastAsia="SimSun" w:cs="Tahoma"/>
                <w:bCs/>
                <w:smallCaps/>
              </w:rPr>
              <w:t xml:space="preserve"> : </w:t>
            </w:r>
            <w:r w:rsidRPr="00C175F2">
              <w:rPr>
                <w:rFonts w:eastAsia="SimSun" w:cs="Tahoma"/>
                <w:bCs/>
              </w:rPr>
              <w:t>comportement, attitudes, qualités humaines</w:t>
            </w:r>
          </w:p>
        </w:tc>
        <w:tc>
          <w:tcPr>
            <w:tcW w:w="7229" w:type="dxa"/>
            <w:shd w:val="clear" w:color="auto" w:fill="auto"/>
          </w:tcPr>
          <w:p w:rsidR="00E26F48" w:rsidRPr="006C46F7" w:rsidRDefault="00E26F48" w:rsidP="00E11913">
            <w:pPr>
              <w:spacing w:line="240" w:lineRule="auto"/>
              <w:ind w:left="33"/>
              <w:jc w:val="both"/>
              <w:rPr>
                <w:rFonts w:eastAsia="SimSun"/>
                <w:iCs/>
              </w:rPr>
            </w:pPr>
            <w:r w:rsidRPr="006C46F7">
              <w:rPr>
                <w:rFonts w:eastAsia="SimSun"/>
                <w:iCs/>
              </w:rPr>
              <w:t>Sens de l’écoute de l’observation</w:t>
            </w:r>
          </w:p>
          <w:p w:rsidR="00E26F48" w:rsidRPr="006C46F7" w:rsidRDefault="00E26F48" w:rsidP="00E11913">
            <w:pPr>
              <w:spacing w:line="240" w:lineRule="auto"/>
              <w:ind w:left="33"/>
              <w:jc w:val="both"/>
              <w:rPr>
                <w:rFonts w:eastAsia="SimSun"/>
                <w:iCs/>
              </w:rPr>
            </w:pPr>
            <w:r w:rsidRPr="006C46F7">
              <w:rPr>
                <w:rFonts w:eastAsia="SimSun"/>
                <w:iCs/>
              </w:rPr>
              <w:t>Rigueur</w:t>
            </w:r>
          </w:p>
          <w:p w:rsidR="00E26F48" w:rsidRPr="006C46F7" w:rsidRDefault="00E26F48" w:rsidP="00E11913">
            <w:pPr>
              <w:spacing w:line="240" w:lineRule="auto"/>
              <w:ind w:left="33"/>
              <w:jc w:val="both"/>
              <w:rPr>
                <w:rFonts w:eastAsia="SimSun"/>
                <w:iCs/>
              </w:rPr>
            </w:pPr>
            <w:r w:rsidRPr="006C46F7">
              <w:rPr>
                <w:rFonts w:eastAsia="SimSun"/>
                <w:iCs/>
              </w:rPr>
              <w:t>Dynamisme et réactivité</w:t>
            </w:r>
          </w:p>
          <w:p w:rsidR="00E26F48" w:rsidRDefault="00E26F48" w:rsidP="00E11913">
            <w:pPr>
              <w:tabs>
                <w:tab w:val="left" w:pos="317"/>
              </w:tabs>
              <w:spacing w:line="240" w:lineRule="auto"/>
              <w:ind w:left="33"/>
              <w:jc w:val="both"/>
              <w:rPr>
                <w:rFonts w:eastAsia="SimSun"/>
                <w:iCs/>
              </w:rPr>
            </w:pPr>
            <w:r w:rsidRPr="006C46F7">
              <w:rPr>
                <w:rFonts w:eastAsia="SimSun"/>
                <w:iCs/>
              </w:rPr>
              <w:t>Diagnostiquer la limite au-delà de laquelle le recours à un spécialiste est indispensable</w:t>
            </w:r>
          </w:p>
          <w:p w:rsidR="00E26F48" w:rsidRPr="00410B95" w:rsidRDefault="00E26F48" w:rsidP="00E11913">
            <w:pPr>
              <w:tabs>
                <w:tab w:val="left" w:pos="317"/>
              </w:tabs>
              <w:spacing w:line="240" w:lineRule="auto"/>
              <w:ind w:left="33"/>
              <w:jc w:val="both"/>
              <w:rPr>
                <w:rFonts w:eastAsia="SimSun"/>
                <w:iCs/>
              </w:rPr>
            </w:pPr>
            <w:r w:rsidRPr="00410B95">
              <w:rPr>
                <w:rFonts w:eastAsia="SimSun"/>
                <w:iCs/>
              </w:rPr>
              <w:t>Etre autonome au quotidien dans l’organisation du travail mais savoir se référer à l’autorité…</w:t>
            </w:r>
          </w:p>
        </w:tc>
      </w:tr>
      <w:tr w:rsidR="00263640" w:rsidRPr="00543D9D" w:rsidTr="00620CAB">
        <w:trPr>
          <w:trHeight w:val="399"/>
        </w:trPr>
        <w:tc>
          <w:tcPr>
            <w:tcW w:w="100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63640" w:rsidRPr="00543D9D" w:rsidRDefault="00E26F48" w:rsidP="00263640">
            <w:pPr>
              <w:rPr>
                <w:rFonts w:eastAsia="SimSun" w:cs="Tahoma"/>
                <w:b/>
                <w:bCs/>
                <w:smallCaps/>
                <w:sz w:val="32"/>
                <w:szCs w:val="32"/>
              </w:rPr>
            </w:pPr>
            <w:r>
              <w:rPr>
                <w:rFonts w:eastAsia="SimSun" w:cs="Tahoma"/>
                <w:b/>
                <w:bCs/>
                <w:smallCaps/>
                <w:sz w:val="32"/>
                <w:szCs w:val="32"/>
              </w:rPr>
              <w:lastRenderedPageBreak/>
              <w:t xml:space="preserve">6 / </w:t>
            </w:r>
            <w:r w:rsidR="00C83675">
              <w:rPr>
                <w:rFonts w:eastAsia="SimSun" w:cs="Tahoma"/>
                <w:b/>
                <w:bCs/>
                <w:smallCaps/>
                <w:sz w:val="32"/>
                <w:szCs w:val="32"/>
              </w:rPr>
              <w:t>Conditions d’Exercice du P</w:t>
            </w:r>
            <w:r w:rsidR="00263640" w:rsidRPr="00543D9D">
              <w:rPr>
                <w:rFonts w:eastAsia="SimSun" w:cs="Tahoma"/>
                <w:b/>
                <w:bCs/>
                <w:smallCaps/>
                <w:sz w:val="32"/>
                <w:szCs w:val="32"/>
              </w:rPr>
              <w:t>oste</w:t>
            </w:r>
          </w:p>
        </w:tc>
      </w:tr>
      <w:tr w:rsidR="00263640" w:rsidRPr="00543D9D" w:rsidTr="00C175F2">
        <w:tc>
          <w:tcPr>
            <w:tcW w:w="2802" w:type="dxa"/>
            <w:shd w:val="clear" w:color="auto" w:fill="D9D9D9" w:themeFill="background1" w:themeFillShade="D9"/>
            <w:vAlign w:val="center"/>
          </w:tcPr>
          <w:p w:rsidR="00263640" w:rsidRPr="00543D9D" w:rsidRDefault="00263640" w:rsidP="00E26F48">
            <w:pPr>
              <w:jc w:val="center"/>
              <w:rPr>
                <w:rFonts w:eastAsia="SimSun" w:cs="Tahoma"/>
              </w:rPr>
            </w:pPr>
            <w:r w:rsidRPr="00543D9D">
              <w:rPr>
                <w:rFonts w:eastAsia="SimSun" w:cs="Tahoma"/>
              </w:rPr>
              <w:t>Lieu</w:t>
            </w:r>
          </w:p>
        </w:tc>
        <w:tc>
          <w:tcPr>
            <w:tcW w:w="7229" w:type="dxa"/>
            <w:shd w:val="clear" w:color="auto" w:fill="auto"/>
          </w:tcPr>
          <w:p w:rsidR="000A00C1" w:rsidRPr="000A00C1" w:rsidRDefault="000A00C1" w:rsidP="000A00C1">
            <w:pPr>
              <w:spacing w:line="240" w:lineRule="auto"/>
              <w:jc w:val="both"/>
              <w:textAlignment w:val="baseline"/>
              <w:rPr>
                <w:rFonts w:eastAsia="Times New Roman" w:cs="Arial"/>
                <w:color w:val="000000"/>
                <w:lang w:eastAsia="fr-FR"/>
              </w:rPr>
            </w:pPr>
            <w:r w:rsidRPr="000A00C1">
              <w:rPr>
                <w:rFonts w:eastAsia="Times New Roman" w:cs="Arial"/>
                <w:color w:val="000000"/>
                <w:lang w:eastAsia="fr-FR"/>
              </w:rPr>
              <w:t>Commune, structure intercommunale</w:t>
            </w:r>
          </w:p>
          <w:p w:rsidR="008C708B" w:rsidRPr="00C83675" w:rsidRDefault="008C708B" w:rsidP="00410B95">
            <w:pPr>
              <w:spacing w:line="240" w:lineRule="auto"/>
              <w:jc w:val="both"/>
              <w:textAlignment w:val="baseline"/>
              <w:rPr>
                <w:rFonts w:eastAsia="SimSun" w:cs="Tahoma"/>
              </w:rPr>
            </w:pPr>
            <w:r w:rsidRPr="00B134D8">
              <w:rPr>
                <w:rFonts w:eastAsia="Times New Roman" w:cs="Arial"/>
                <w:color w:val="000000"/>
                <w:lang w:eastAsia="fr-FR"/>
              </w:rPr>
              <w:t>Nombreux déplacements à l'intérieur du lieu d'intervention ou sur plusieurs lieux différents</w:t>
            </w:r>
          </w:p>
        </w:tc>
      </w:tr>
      <w:tr w:rsidR="00263640" w:rsidRPr="00543D9D" w:rsidTr="00C175F2">
        <w:tc>
          <w:tcPr>
            <w:tcW w:w="2802" w:type="dxa"/>
            <w:shd w:val="clear" w:color="auto" w:fill="D9D9D9" w:themeFill="background1" w:themeFillShade="D9"/>
            <w:vAlign w:val="center"/>
          </w:tcPr>
          <w:p w:rsidR="00263640" w:rsidRPr="00543D9D" w:rsidRDefault="00263640" w:rsidP="00E26F48">
            <w:pPr>
              <w:jc w:val="center"/>
              <w:rPr>
                <w:rFonts w:eastAsia="SimSun" w:cs="Tahoma"/>
              </w:rPr>
            </w:pPr>
            <w:r w:rsidRPr="00543D9D">
              <w:rPr>
                <w:rFonts w:eastAsia="SimSun" w:cs="Tahoma"/>
              </w:rPr>
              <w:t>Horaires</w:t>
            </w:r>
          </w:p>
        </w:tc>
        <w:tc>
          <w:tcPr>
            <w:tcW w:w="7229" w:type="dxa"/>
            <w:shd w:val="clear" w:color="auto" w:fill="auto"/>
          </w:tcPr>
          <w:p w:rsidR="008C708B" w:rsidRPr="00410B95" w:rsidRDefault="008C708B" w:rsidP="00284ECC">
            <w:pPr>
              <w:pStyle w:val="Paragraphedeliste"/>
              <w:ind w:left="33"/>
              <w:jc w:val="both"/>
              <w:rPr>
                <w:rFonts w:eastAsia="SimSun"/>
                <w:iCs/>
              </w:rPr>
            </w:pPr>
            <w:r w:rsidRPr="00410B95">
              <w:rPr>
                <w:rFonts w:eastAsia="SimSun"/>
                <w:iCs/>
              </w:rPr>
              <w:t xml:space="preserve">Horaires réguliers, travail </w:t>
            </w:r>
            <w:r w:rsidR="00E26F48">
              <w:rPr>
                <w:rFonts w:eastAsia="SimSun"/>
                <w:iCs/>
              </w:rPr>
              <w:t>de nuit, astreintes éventuelles…</w:t>
            </w:r>
          </w:p>
          <w:p w:rsidR="008C708B" w:rsidRDefault="008C708B" w:rsidP="00284ECC">
            <w:pPr>
              <w:pStyle w:val="Paragraphedeliste"/>
              <w:ind w:left="33"/>
              <w:jc w:val="both"/>
              <w:rPr>
                <w:rFonts w:eastAsia="SimSun"/>
                <w:iCs/>
              </w:rPr>
            </w:pPr>
            <w:r w:rsidRPr="00410B95">
              <w:rPr>
                <w:rFonts w:eastAsia="SimSun"/>
                <w:iCs/>
              </w:rPr>
              <w:t>Disponibilité lors d’opérations et événements exceptionnels</w:t>
            </w:r>
          </w:p>
          <w:p w:rsidR="00263640" w:rsidRPr="00C83675" w:rsidRDefault="008C708B" w:rsidP="00284ECC">
            <w:pPr>
              <w:pStyle w:val="Paragraphedeliste"/>
              <w:ind w:left="33"/>
              <w:jc w:val="both"/>
              <w:rPr>
                <w:rFonts w:eastAsia="SimSun" w:cs="Tahoma"/>
              </w:rPr>
            </w:pPr>
            <w:r w:rsidRPr="00410B95">
              <w:rPr>
                <w:rFonts w:eastAsia="SimSun"/>
                <w:iCs/>
              </w:rPr>
              <w:t>L’activité peut s’exercer en présence des usagers (espaces publics…) ou en dehors des heures de travail de l’établissement concerné</w:t>
            </w:r>
            <w:r w:rsidRPr="00410B95">
              <w:rPr>
                <w:rFonts w:eastAsia="Times New Roman" w:cs="Arial"/>
                <w:color w:val="000000"/>
                <w:lang w:eastAsia="fr-FR"/>
              </w:rPr>
              <w:t xml:space="preserve"> -Horaires réguliers ou décalés- Cycle de travail dans l'année</w:t>
            </w:r>
          </w:p>
        </w:tc>
      </w:tr>
      <w:tr w:rsidR="00263640" w:rsidRPr="00543D9D" w:rsidTr="00C175F2">
        <w:tc>
          <w:tcPr>
            <w:tcW w:w="280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3640" w:rsidRPr="00543D9D" w:rsidRDefault="00C42AED" w:rsidP="00E26F48">
            <w:pPr>
              <w:jc w:val="center"/>
              <w:rPr>
                <w:rFonts w:eastAsia="SimSun" w:cs="Tahoma"/>
              </w:rPr>
            </w:pPr>
            <w:r>
              <w:rPr>
                <w:rFonts w:eastAsia="SimSun" w:cs="Tahoma"/>
              </w:rPr>
              <w:t>Relations fonctionnelles</w:t>
            </w:r>
          </w:p>
        </w:tc>
        <w:tc>
          <w:tcPr>
            <w:tcW w:w="7229" w:type="dxa"/>
            <w:tcBorders>
              <w:top w:val="single" w:sz="4" w:space="0" w:color="auto"/>
            </w:tcBorders>
            <w:shd w:val="clear" w:color="auto" w:fill="auto"/>
          </w:tcPr>
          <w:p w:rsidR="00263640" w:rsidRPr="00543D9D" w:rsidRDefault="0095078D" w:rsidP="000A00C1">
            <w:pPr>
              <w:spacing w:line="240" w:lineRule="auto"/>
              <w:jc w:val="both"/>
              <w:textAlignment w:val="baseline"/>
              <w:rPr>
                <w:rFonts w:eastAsia="SimSun" w:cs="Tahoma"/>
              </w:rPr>
            </w:pPr>
            <w:r w:rsidRPr="0095078D">
              <w:rPr>
                <w:rFonts w:eastAsia="Times New Roman" w:cs="Arial"/>
                <w:color w:val="000000"/>
                <w:lang w:eastAsia="fr-FR"/>
              </w:rPr>
              <w:t>Relations constantes avec le donneur d'ordre</w:t>
            </w:r>
          </w:p>
        </w:tc>
      </w:tr>
      <w:tr w:rsidR="00D67445" w:rsidRPr="00C83675" w:rsidTr="00BE68EE">
        <w:tc>
          <w:tcPr>
            <w:tcW w:w="280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7445" w:rsidRDefault="00D67445" w:rsidP="00E26F48">
            <w:pPr>
              <w:jc w:val="center"/>
              <w:rPr>
                <w:rFonts w:eastAsia="SimSun" w:cs="Tahoma"/>
              </w:rPr>
            </w:pPr>
            <w:r>
              <w:rPr>
                <w:rFonts w:eastAsia="SimSun" w:cs="Tahoma"/>
              </w:rPr>
              <w:t>Con</w:t>
            </w:r>
            <w:r w:rsidR="00E26F48">
              <w:rPr>
                <w:rFonts w:eastAsia="SimSun" w:cs="Tahoma"/>
              </w:rPr>
              <w:t>traintes</w:t>
            </w:r>
          </w:p>
        </w:tc>
        <w:tc>
          <w:tcPr>
            <w:tcW w:w="7229" w:type="dxa"/>
            <w:tcBorders>
              <w:top w:val="single" w:sz="4" w:space="0" w:color="auto"/>
            </w:tcBorders>
            <w:shd w:val="clear" w:color="auto" w:fill="auto"/>
          </w:tcPr>
          <w:p w:rsidR="008C708B" w:rsidRPr="00284E9F" w:rsidRDefault="008C708B" w:rsidP="00284ECC">
            <w:pPr>
              <w:pStyle w:val="Paragraphedeliste"/>
              <w:spacing w:line="240" w:lineRule="auto"/>
              <w:ind w:left="33"/>
              <w:jc w:val="both"/>
              <w:textAlignment w:val="baseline"/>
              <w:rPr>
                <w:rFonts w:eastAsia="Times New Roman" w:cs="Arial"/>
                <w:color w:val="000000"/>
                <w:lang w:eastAsia="fr-FR"/>
              </w:rPr>
            </w:pPr>
            <w:r w:rsidRPr="00284E9F">
              <w:rPr>
                <w:rFonts w:eastAsia="SimSun"/>
                <w:iCs/>
              </w:rPr>
              <w:t>Travail à l’intérieur ou à l’extérieur tous temps, toutes saisons, à pied ou motorisé</w:t>
            </w:r>
          </w:p>
          <w:p w:rsidR="00B134D8" w:rsidRDefault="008C708B" w:rsidP="00284ECC">
            <w:pPr>
              <w:pStyle w:val="Paragraphedeliste"/>
              <w:spacing w:line="240" w:lineRule="auto"/>
              <w:ind w:left="33"/>
              <w:jc w:val="both"/>
              <w:textAlignment w:val="baseline"/>
              <w:rPr>
                <w:rFonts w:eastAsia="Times New Roman" w:cs="Arial"/>
                <w:color w:val="000000"/>
                <w:lang w:eastAsia="fr-FR"/>
              </w:rPr>
            </w:pPr>
            <w:r w:rsidRPr="00284E9F">
              <w:rPr>
                <w:rFonts w:eastAsia="Times New Roman" w:cs="Arial"/>
                <w:color w:val="000000"/>
                <w:lang w:eastAsia="fr-FR"/>
              </w:rPr>
              <w:t>Travail</w:t>
            </w:r>
            <w:r w:rsidR="00B134D8" w:rsidRPr="00284E9F">
              <w:rPr>
                <w:rFonts w:eastAsia="Times New Roman" w:cs="Arial"/>
                <w:color w:val="000000"/>
                <w:lang w:eastAsia="fr-FR"/>
              </w:rPr>
              <w:t xml:space="preserve"> seul ou en équipe. </w:t>
            </w:r>
          </w:p>
          <w:p w:rsidR="00B134D8" w:rsidRDefault="008C708B" w:rsidP="00284ECC">
            <w:pPr>
              <w:pStyle w:val="Paragraphedeliste"/>
              <w:spacing w:line="240" w:lineRule="auto"/>
              <w:ind w:left="33"/>
              <w:jc w:val="both"/>
              <w:textAlignment w:val="baseline"/>
              <w:rPr>
                <w:rFonts w:eastAsia="Times New Roman" w:cs="Arial"/>
                <w:color w:val="000000"/>
                <w:lang w:eastAsia="fr-FR"/>
              </w:rPr>
            </w:pPr>
            <w:r w:rsidRPr="00284E9F">
              <w:rPr>
                <w:rFonts w:eastAsia="SimSun"/>
                <w:iCs/>
              </w:rPr>
              <w:t xml:space="preserve">Port de vêtements professionnels adaptés </w:t>
            </w:r>
            <w:r w:rsidRPr="00284E9F">
              <w:rPr>
                <w:rFonts w:eastAsia="Times New Roman" w:cs="Arial"/>
                <w:color w:val="000000"/>
                <w:lang w:eastAsia="fr-FR"/>
              </w:rPr>
              <w:t xml:space="preserve">(EPI) </w:t>
            </w:r>
            <w:r w:rsidRPr="00284E9F">
              <w:rPr>
                <w:rFonts w:eastAsia="SimSun"/>
                <w:iCs/>
              </w:rPr>
              <w:t>(bottes, gants, lunette, casque...)</w:t>
            </w:r>
            <w:r w:rsidR="00B134D8" w:rsidRPr="00284E9F">
              <w:rPr>
                <w:rFonts w:eastAsia="Times New Roman" w:cs="Arial"/>
                <w:color w:val="000000"/>
                <w:lang w:eastAsia="fr-FR"/>
              </w:rPr>
              <w:t xml:space="preserve">; manipulation de </w:t>
            </w:r>
            <w:r w:rsidRPr="00EC4CA7">
              <w:rPr>
                <w:rFonts w:eastAsia="Times New Roman" w:cs="Arial"/>
                <w:color w:val="000000"/>
                <w:lang w:eastAsia="fr-FR"/>
              </w:rPr>
              <w:t>produits dangereux</w:t>
            </w:r>
            <w:r w:rsidRPr="00284E9F">
              <w:rPr>
                <w:rFonts w:eastAsia="Times New Roman" w:cs="Arial"/>
                <w:color w:val="000000"/>
                <w:lang w:eastAsia="fr-FR"/>
              </w:rPr>
              <w:t xml:space="preserve"> </w:t>
            </w:r>
          </w:p>
          <w:p w:rsidR="008C708B" w:rsidRPr="00284E9F" w:rsidRDefault="008C708B" w:rsidP="00284ECC">
            <w:pPr>
              <w:pStyle w:val="Paragraphedeliste"/>
              <w:spacing w:line="240" w:lineRule="auto"/>
              <w:ind w:left="33"/>
              <w:jc w:val="both"/>
              <w:textAlignment w:val="baseline"/>
              <w:rPr>
                <w:rFonts w:eastAsia="Times New Roman" w:cs="Arial"/>
                <w:color w:val="000000"/>
                <w:lang w:eastAsia="fr-FR"/>
              </w:rPr>
            </w:pPr>
            <w:r w:rsidRPr="00284E9F">
              <w:rPr>
                <w:rFonts w:eastAsia="SimSun"/>
                <w:iCs/>
              </w:rPr>
              <w:t>Pénibilité physique : station debout prolongée, travail courbé ou agenouillé</w:t>
            </w:r>
          </w:p>
          <w:p w:rsidR="008C708B" w:rsidRDefault="00284E9F" w:rsidP="00284ECC">
            <w:pPr>
              <w:pStyle w:val="Paragraphedeliste"/>
              <w:spacing w:line="240" w:lineRule="auto"/>
              <w:ind w:left="33"/>
              <w:jc w:val="both"/>
              <w:textAlignment w:val="baseline"/>
              <w:rPr>
                <w:rFonts w:eastAsia="Times New Roman" w:cs="Arial"/>
                <w:color w:val="000000"/>
                <w:lang w:eastAsia="fr-FR"/>
              </w:rPr>
            </w:pPr>
            <w:r w:rsidRPr="00284E9F">
              <w:rPr>
                <w:rFonts w:eastAsia="Times New Roman" w:cs="Arial"/>
                <w:color w:val="000000"/>
                <w:lang w:eastAsia="fr-FR"/>
              </w:rPr>
              <w:t>Respect des normes portant sur les activités, les matériels, et les produits</w:t>
            </w:r>
          </w:p>
          <w:p w:rsidR="00D67445" w:rsidRPr="00C83675" w:rsidRDefault="008C708B" w:rsidP="00284ECC">
            <w:pPr>
              <w:pStyle w:val="Paragraphedeliste"/>
              <w:spacing w:line="240" w:lineRule="auto"/>
              <w:ind w:left="33"/>
              <w:jc w:val="both"/>
              <w:textAlignment w:val="baseline"/>
              <w:rPr>
                <w:rFonts w:cs="MetaPlusNormal-Roman"/>
              </w:rPr>
            </w:pPr>
            <w:r w:rsidRPr="00284E9F">
              <w:rPr>
                <w:rFonts w:eastAsia="SimSun"/>
              </w:rPr>
              <w:t>Utilisation du véhicule personnel pour les déplacements / véhicule de service</w:t>
            </w:r>
          </w:p>
        </w:tc>
      </w:tr>
      <w:tr w:rsidR="00D67445" w:rsidRPr="00C83675" w:rsidTr="00D67445">
        <w:tc>
          <w:tcPr>
            <w:tcW w:w="2802" w:type="dxa"/>
            <w:shd w:val="clear" w:color="auto" w:fill="D9D9D9" w:themeFill="background1" w:themeFillShade="D9"/>
            <w:vAlign w:val="center"/>
          </w:tcPr>
          <w:p w:rsidR="00D67445" w:rsidRDefault="00E26F48" w:rsidP="00E26F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SimSun" w:cs="Tahoma"/>
              </w:rPr>
            </w:pPr>
            <w:r>
              <w:rPr>
                <w:rFonts w:cs="MetaPlusNormal-Roman"/>
              </w:rPr>
              <w:t>Moyens mis à disposition</w:t>
            </w:r>
          </w:p>
        </w:tc>
        <w:tc>
          <w:tcPr>
            <w:tcW w:w="7229" w:type="dxa"/>
            <w:tcBorders>
              <w:top w:val="single" w:sz="4" w:space="0" w:color="auto"/>
            </w:tcBorders>
            <w:shd w:val="clear" w:color="auto" w:fill="auto"/>
          </w:tcPr>
          <w:p w:rsidR="00A40705" w:rsidRDefault="00EC4CA7" w:rsidP="008016C1">
            <w:pPr>
              <w:spacing w:line="240" w:lineRule="auto"/>
              <w:textAlignment w:val="baseline"/>
              <w:rPr>
                <w:rFonts w:eastAsia="Times New Roman" w:cs="Arial"/>
                <w:color w:val="000000"/>
                <w:lang w:eastAsia="fr-FR"/>
              </w:rPr>
            </w:pPr>
            <w:r>
              <w:rPr>
                <w:rFonts w:eastAsia="Times New Roman" w:cs="Arial"/>
                <w:color w:val="000000"/>
                <w:lang w:eastAsia="fr-FR"/>
              </w:rPr>
              <w:t xml:space="preserve">Tondeuse, débroussailleuse, bétonnière,  </w:t>
            </w:r>
          </w:p>
          <w:p w:rsidR="008016C1" w:rsidRPr="00C83675" w:rsidRDefault="008016C1" w:rsidP="00410B95">
            <w:pPr>
              <w:spacing w:line="240" w:lineRule="auto"/>
              <w:textAlignment w:val="baseline"/>
              <w:rPr>
                <w:rFonts w:cs="MetaPlusNormal-Roman"/>
              </w:rPr>
            </w:pPr>
            <w:r w:rsidRPr="008016C1">
              <w:rPr>
                <w:rFonts w:eastAsia="Times New Roman" w:cs="Arial"/>
                <w:color w:val="000000"/>
                <w:lang w:eastAsia="fr-FR"/>
              </w:rPr>
              <w:t>Port de vêtements professionnels adaptés (EPI) ; manipulation de détergents</w:t>
            </w:r>
          </w:p>
        </w:tc>
      </w:tr>
      <w:tr w:rsidR="00D67445" w:rsidRPr="00E26F48" w:rsidTr="00D67445">
        <w:tc>
          <w:tcPr>
            <w:tcW w:w="2802" w:type="dxa"/>
            <w:shd w:val="clear" w:color="auto" w:fill="D9D9D9" w:themeFill="background1" w:themeFillShade="D9"/>
            <w:vAlign w:val="center"/>
          </w:tcPr>
          <w:p w:rsidR="00D67445" w:rsidRPr="00E26F48" w:rsidRDefault="00E26F48" w:rsidP="00E26F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SimSun" w:cs="Tahoma"/>
              </w:rPr>
            </w:pPr>
            <w:r w:rsidRPr="00E26F48">
              <w:rPr>
                <w:rFonts w:eastAsia="SimSun" w:cs="Tahoma"/>
              </w:rPr>
              <w:t>Avantages</w:t>
            </w:r>
            <w:r>
              <w:rPr>
                <w:rFonts w:eastAsia="SimSun" w:cs="Tahoma"/>
              </w:rPr>
              <w:t xml:space="preserve"> liés au poste</w:t>
            </w:r>
          </w:p>
        </w:tc>
        <w:tc>
          <w:tcPr>
            <w:tcW w:w="7229" w:type="dxa"/>
            <w:tcBorders>
              <w:top w:val="single" w:sz="4" w:space="0" w:color="auto"/>
            </w:tcBorders>
            <w:shd w:val="clear" w:color="auto" w:fill="auto"/>
          </w:tcPr>
          <w:p w:rsidR="00D67445" w:rsidRPr="00E26F48" w:rsidRDefault="00E26F48" w:rsidP="00E26F4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SimSun" w:cs="Tahoma"/>
              </w:rPr>
            </w:pPr>
            <w:r w:rsidRPr="00E26F48">
              <w:rPr>
                <w:rFonts w:eastAsia="SimSun" w:cs="Tahoma"/>
              </w:rPr>
              <w:t>Nouvelle bonification indiciaire</w:t>
            </w:r>
          </w:p>
        </w:tc>
      </w:tr>
      <w:tr w:rsidR="00E26F48" w:rsidRPr="00E26F48" w:rsidTr="00D67445">
        <w:tc>
          <w:tcPr>
            <w:tcW w:w="2802" w:type="dxa"/>
            <w:shd w:val="clear" w:color="auto" w:fill="D9D9D9" w:themeFill="background1" w:themeFillShade="D9"/>
            <w:vAlign w:val="center"/>
          </w:tcPr>
          <w:p w:rsidR="00E26F48" w:rsidRPr="00E26F48" w:rsidRDefault="00E26F48" w:rsidP="00E26F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SimSun" w:cs="Tahoma"/>
              </w:rPr>
            </w:pPr>
            <w:r w:rsidRPr="00E26F48">
              <w:rPr>
                <w:rFonts w:eastAsia="SimSun" w:cs="Tahoma"/>
              </w:rPr>
              <w:t>Avantages liés à la collectivité</w:t>
            </w:r>
          </w:p>
        </w:tc>
        <w:tc>
          <w:tcPr>
            <w:tcW w:w="7229" w:type="dxa"/>
            <w:tcBorders>
              <w:top w:val="single" w:sz="4" w:space="0" w:color="auto"/>
            </w:tcBorders>
            <w:shd w:val="clear" w:color="auto" w:fill="auto"/>
          </w:tcPr>
          <w:p w:rsidR="00E26F48" w:rsidRDefault="00E26F48" w:rsidP="00E11913">
            <w:pPr>
              <w:autoSpaceDE w:val="0"/>
              <w:autoSpaceDN w:val="0"/>
              <w:adjustRightInd w:val="0"/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>R</w:t>
            </w:r>
            <w:r w:rsidRPr="00C4417E">
              <w:rPr>
                <w:rFonts w:eastAsia="SimSun"/>
              </w:rPr>
              <w:t>égime indemnitaire, prime de fin d’année, tickets restaurant, CNAS</w:t>
            </w:r>
          </w:p>
        </w:tc>
      </w:tr>
      <w:tr w:rsidR="00E26F48" w:rsidRPr="00C83675" w:rsidTr="00C175F2">
        <w:tc>
          <w:tcPr>
            <w:tcW w:w="280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26F48" w:rsidRPr="00543D9D" w:rsidRDefault="00E26F48" w:rsidP="00E26F48">
            <w:pPr>
              <w:jc w:val="center"/>
              <w:rPr>
                <w:rFonts w:eastAsia="SimSun" w:cs="Tahoma"/>
              </w:rPr>
            </w:pPr>
            <w:r>
              <w:rPr>
                <w:rFonts w:eastAsia="SimSun" w:cs="Tahoma"/>
              </w:rPr>
              <w:t>Agréments – Habilitations – Permis – Diplôme obligatoire</w:t>
            </w:r>
          </w:p>
        </w:tc>
        <w:tc>
          <w:tcPr>
            <w:tcW w:w="7229" w:type="dxa"/>
            <w:tcBorders>
              <w:top w:val="single" w:sz="4" w:space="0" w:color="auto"/>
            </w:tcBorders>
            <w:shd w:val="clear" w:color="auto" w:fill="auto"/>
          </w:tcPr>
          <w:p w:rsidR="00E26F48" w:rsidRPr="00E26F48" w:rsidRDefault="00E26F48" w:rsidP="00B134D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SimSun" w:cs="Tahoma"/>
                <w:iCs/>
              </w:rPr>
            </w:pPr>
            <w:r w:rsidRPr="00E26F48">
              <w:rPr>
                <w:rFonts w:eastAsia="SimSun" w:cs="Tahoma"/>
                <w:iCs/>
              </w:rPr>
              <w:t>Permis B exigé- CACES…</w:t>
            </w:r>
          </w:p>
          <w:p w:rsidR="00E26F48" w:rsidRPr="00E26F48" w:rsidRDefault="00E26F48" w:rsidP="00B134D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SimSun" w:cs="Tahoma"/>
                <w:iCs/>
              </w:rPr>
            </w:pPr>
            <w:r w:rsidRPr="00E26F48">
              <w:rPr>
                <w:rFonts w:eastAsia="SimSun" w:cs="Tahoma"/>
                <w:iCs/>
              </w:rPr>
              <w:t>Permis C souhaité</w:t>
            </w:r>
          </w:p>
          <w:p w:rsidR="00E26F48" w:rsidRPr="00B134D8" w:rsidRDefault="00E26F48" w:rsidP="00B134D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SimSun" w:cs="Tahoma"/>
                <w:i/>
                <w:iCs/>
              </w:rPr>
            </w:pPr>
            <w:r w:rsidRPr="00E26F48">
              <w:rPr>
                <w:rFonts w:eastAsia="SimSun" w:cs="Tahoma"/>
                <w:iCs/>
              </w:rPr>
              <w:t>Habilitations (travaux électriques</w:t>
            </w:r>
            <w:proofErr w:type="gramStart"/>
            <w:r w:rsidRPr="00E26F48">
              <w:rPr>
                <w:rFonts w:eastAsia="SimSun" w:cs="Tahoma"/>
                <w:iCs/>
              </w:rPr>
              <w:t>..)</w:t>
            </w:r>
            <w:proofErr w:type="gramEnd"/>
          </w:p>
        </w:tc>
      </w:tr>
      <w:tr w:rsidR="00E26F48" w:rsidRPr="00543D9D" w:rsidTr="00C175F2">
        <w:tc>
          <w:tcPr>
            <w:tcW w:w="2802" w:type="dxa"/>
            <w:shd w:val="clear" w:color="auto" w:fill="D9D9D9" w:themeFill="background1" w:themeFillShade="D9"/>
            <w:vAlign w:val="center"/>
          </w:tcPr>
          <w:p w:rsidR="00E26F48" w:rsidRPr="00543D9D" w:rsidRDefault="00E26F48" w:rsidP="00E26F48">
            <w:pPr>
              <w:jc w:val="center"/>
              <w:rPr>
                <w:rFonts w:eastAsia="SimSun" w:cs="Tahoma"/>
              </w:rPr>
            </w:pPr>
            <w:r>
              <w:rPr>
                <w:rFonts w:eastAsia="SimSun" w:cs="Tahoma"/>
              </w:rPr>
              <w:t>Particularité dans l'exercice du poste</w:t>
            </w:r>
          </w:p>
        </w:tc>
        <w:tc>
          <w:tcPr>
            <w:tcW w:w="7229" w:type="dxa"/>
            <w:shd w:val="clear" w:color="auto" w:fill="auto"/>
          </w:tcPr>
          <w:p w:rsidR="00E26F48" w:rsidRDefault="00E26F48" w:rsidP="00284ECC">
            <w:pPr>
              <w:spacing w:line="240" w:lineRule="auto"/>
              <w:ind w:left="33"/>
              <w:textAlignment w:val="baseline"/>
              <w:rPr>
                <w:rFonts w:eastAsia="Times New Roman" w:cs="Arial"/>
                <w:color w:val="000000"/>
                <w:lang w:eastAsia="fr-FR"/>
              </w:rPr>
            </w:pPr>
            <w:r w:rsidRPr="008016C1">
              <w:rPr>
                <w:rFonts w:eastAsia="Times New Roman" w:cs="Arial"/>
                <w:color w:val="000000"/>
                <w:lang w:eastAsia="fr-FR"/>
              </w:rPr>
              <w:t>Autonomie limitée à l'exécution. Responsabilité dans l'utilisation du matériel</w:t>
            </w:r>
          </w:p>
          <w:p w:rsidR="00E26F48" w:rsidRDefault="00E26F48" w:rsidP="00284ECC">
            <w:pPr>
              <w:spacing w:line="240" w:lineRule="auto"/>
              <w:ind w:left="33"/>
              <w:textAlignment w:val="baseline"/>
              <w:rPr>
                <w:rFonts w:eastAsia="Times New Roman" w:cs="Arial"/>
                <w:color w:val="000000"/>
                <w:lang w:eastAsia="fr-FR"/>
              </w:rPr>
            </w:pPr>
            <w:r w:rsidRPr="00410B95">
              <w:rPr>
                <w:rFonts w:eastAsia="Times New Roman" w:cs="Arial"/>
                <w:color w:val="000000"/>
                <w:lang w:eastAsia="fr-FR"/>
              </w:rPr>
              <w:t>Garant du respect des règles de sécurité dans le stockage des matériels et produits dangereux ou polluants</w:t>
            </w:r>
          </w:p>
          <w:p w:rsidR="00E26F48" w:rsidRPr="00410B95" w:rsidRDefault="00E26F48" w:rsidP="00284ECC">
            <w:pPr>
              <w:spacing w:line="240" w:lineRule="auto"/>
              <w:ind w:left="33"/>
              <w:textAlignment w:val="baseline"/>
              <w:rPr>
                <w:rFonts w:eastAsia="Times New Roman" w:cs="Arial"/>
                <w:color w:val="000000"/>
                <w:lang w:eastAsia="fr-FR"/>
              </w:rPr>
            </w:pPr>
            <w:r w:rsidRPr="00410B95">
              <w:rPr>
                <w:rFonts w:eastAsia="Times New Roman" w:cs="Arial"/>
                <w:color w:val="000000"/>
                <w:lang w:eastAsia="fr-FR"/>
              </w:rPr>
              <w:t>Travail défini, contrôlé, évalué par le coordinateur de travaux ou le responsable du service où est affecté l'agent</w:t>
            </w:r>
          </w:p>
        </w:tc>
      </w:tr>
    </w:tbl>
    <w:p w:rsidR="00BE68EE" w:rsidRDefault="00BE68EE" w:rsidP="00223B63">
      <w:pPr>
        <w:ind w:right="-851"/>
        <w:rPr>
          <w:rFonts w:cs="Tahoma"/>
          <w:i/>
          <w:sz w:val="18"/>
          <w:szCs w:val="18"/>
        </w:rPr>
      </w:pPr>
    </w:p>
    <w:p w:rsidR="00E26F48" w:rsidRDefault="00E26F48" w:rsidP="00223B63">
      <w:pPr>
        <w:ind w:right="-851"/>
        <w:rPr>
          <w:rFonts w:cs="Tahoma"/>
          <w:i/>
          <w:sz w:val="18"/>
          <w:szCs w:val="18"/>
        </w:rPr>
      </w:pPr>
    </w:p>
    <w:p w:rsidR="00E26F48" w:rsidRDefault="00E26F48" w:rsidP="00223B63">
      <w:pPr>
        <w:ind w:right="-851"/>
        <w:rPr>
          <w:rFonts w:cs="Tahoma"/>
          <w:i/>
          <w:sz w:val="18"/>
          <w:szCs w:val="18"/>
        </w:rPr>
      </w:pPr>
    </w:p>
    <w:p w:rsidR="00E26F48" w:rsidRDefault="00E26F48" w:rsidP="00223B63">
      <w:pPr>
        <w:ind w:right="-851"/>
        <w:rPr>
          <w:rFonts w:cs="Tahoma"/>
          <w:i/>
          <w:sz w:val="18"/>
          <w:szCs w:val="18"/>
        </w:rPr>
      </w:pPr>
    </w:p>
    <w:p w:rsidR="00BE68EE" w:rsidRPr="00AC1307" w:rsidRDefault="00BE68EE" w:rsidP="00223B63">
      <w:pPr>
        <w:ind w:right="-851"/>
        <w:rPr>
          <w:rFonts w:cs="Tahoma"/>
          <w:b/>
          <w:bCs/>
          <w:smallCaps/>
          <w:color w:val="943634" w:themeColor="accent2" w:themeShade="BF"/>
          <w:sz w:val="22"/>
          <w:szCs w:val="22"/>
        </w:rPr>
      </w:pPr>
      <w:r w:rsidRPr="00AC1307">
        <w:rPr>
          <w:rFonts w:cs="Tahoma"/>
          <w:b/>
          <w:bCs/>
          <w:smallCaps/>
          <w:color w:val="943634" w:themeColor="accent2" w:themeShade="BF"/>
          <w:sz w:val="22"/>
          <w:szCs w:val="22"/>
        </w:rPr>
        <w:t xml:space="preserve">(Si l'entretien professionnel est mis en place </w:t>
      </w:r>
      <w:r w:rsidR="00E26F48">
        <w:rPr>
          <w:rFonts w:cs="Tahoma"/>
          <w:b/>
          <w:bCs/>
          <w:smallCaps/>
          <w:color w:val="943634" w:themeColor="accent2" w:themeShade="BF"/>
          <w:sz w:val="22"/>
          <w:szCs w:val="22"/>
        </w:rPr>
        <w:t xml:space="preserve">au sein de votre collectivité, la </w:t>
      </w:r>
      <w:r w:rsidRPr="00AC1307">
        <w:rPr>
          <w:rFonts w:cs="Tahoma"/>
          <w:b/>
          <w:bCs/>
          <w:smallCaps/>
          <w:color w:val="943634" w:themeColor="accent2" w:themeShade="BF"/>
          <w:sz w:val="22"/>
          <w:szCs w:val="22"/>
        </w:rPr>
        <w:t>partie</w:t>
      </w:r>
      <w:r w:rsidR="00E26F48">
        <w:rPr>
          <w:rFonts w:cs="Tahoma"/>
          <w:b/>
          <w:bCs/>
          <w:smallCaps/>
          <w:color w:val="943634" w:themeColor="accent2" w:themeShade="BF"/>
          <w:sz w:val="22"/>
          <w:szCs w:val="22"/>
        </w:rPr>
        <w:t xml:space="preserve"> suivante</w:t>
      </w:r>
      <w:r w:rsidRPr="00AC1307">
        <w:rPr>
          <w:rFonts w:cs="Tahoma"/>
          <w:b/>
          <w:bCs/>
          <w:smallCaps/>
          <w:color w:val="943634" w:themeColor="accent2" w:themeShade="BF"/>
          <w:sz w:val="22"/>
          <w:szCs w:val="22"/>
        </w:rPr>
        <w:t xml:space="preserve"> n'est pas a </w:t>
      </w:r>
      <w:proofErr w:type="spellStart"/>
      <w:r w:rsidRPr="00AC1307">
        <w:rPr>
          <w:rFonts w:cs="Tahoma"/>
          <w:b/>
          <w:bCs/>
          <w:smallCaps/>
          <w:color w:val="943634" w:themeColor="accent2" w:themeShade="BF"/>
          <w:sz w:val="22"/>
          <w:szCs w:val="22"/>
        </w:rPr>
        <w:t>completer</w:t>
      </w:r>
      <w:proofErr w:type="spellEnd"/>
      <w:r w:rsidRPr="00AC1307">
        <w:rPr>
          <w:rFonts w:cs="Tahoma"/>
          <w:b/>
          <w:bCs/>
          <w:smallCaps/>
          <w:color w:val="943634" w:themeColor="accent2" w:themeShade="BF"/>
          <w:sz w:val="22"/>
          <w:szCs w:val="22"/>
        </w:rPr>
        <w:t>)</w:t>
      </w:r>
    </w:p>
    <w:p w:rsidR="00BE68EE" w:rsidRDefault="00BE68EE" w:rsidP="00223B63">
      <w:pPr>
        <w:ind w:right="-851"/>
        <w:rPr>
          <w:rFonts w:cs="Tahoma"/>
          <w:i/>
          <w:sz w:val="18"/>
          <w:szCs w:val="18"/>
        </w:rPr>
      </w:pPr>
    </w:p>
    <w:tbl>
      <w:tblPr>
        <w:tblStyle w:val="Grilledutableau"/>
        <w:tblW w:w="10031" w:type="dxa"/>
        <w:tblLook w:val="04A0"/>
      </w:tblPr>
      <w:tblGrid>
        <w:gridCol w:w="10031"/>
      </w:tblGrid>
      <w:tr w:rsidR="00AC1307" w:rsidRPr="00AC1307" w:rsidTr="00F360C6">
        <w:tc>
          <w:tcPr>
            <w:tcW w:w="10031" w:type="dxa"/>
          </w:tcPr>
          <w:p w:rsidR="00AC1307" w:rsidRPr="00AC1307" w:rsidRDefault="00AC1307" w:rsidP="00AC1307">
            <w:pPr>
              <w:ind w:right="-851"/>
              <w:rPr>
                <w:rFonts w:cs="MetaPlusNormal-Roman"/>
                <w:color w:val="943634" w:themeColor="accent2" w:themeShade="BF"/>
              </w:rPr>
            </w:pPr>
            <w:r w:rsidRPr="00AC1307">
              <w:rPr>
                <w:rFonts w:cs="Tahoma"/>
                <w:b/>
                <w:bCs/>
                <w:smallCaps/>
                <w:color w:val="943634" w:themeColor="accent2" w:themeShade="BF"/>
                <w:sz w:val="32"/>
                <w:szCs w:val="32"/>
              </w:rPr>
              <w:t>Facteurs Clés de Succès</w:t>
            </w:r>
          </w:p>
        </w:tc>
      </w:tr>
      <w:tr w:rsidR="00F360C6" w:rsidRPr="00AC1307" w:rsidTr="00F360C6">
        <w:tc>
          <w:tcPr>
            <w:tcW w:w="10031" w:type="dxa"/>
          </w:tcPr>
          <w:p w:rsidR="00F360C6" w:rsidRPr="00AC1307" w:rsidRDefault="00F360C6" w:rsidP="00F360C6">
            <w:pPr>
              <w:autoSpaceDE w:val="0"/>
              <w:autoSpaceDN w:val="0"/>
              <w:adjustRightInd w:val="0"/>
              <w:jc w:val="both"/>
              <w:rPr>
                <w:rFonts w:cs="MetaPlusNormal-Roman"/>
                <w:color w:val="943634" w:themeColor="accent2" w:themeShade="BF"/>
              </w:rPr>
            </w:pPr>
            <w:r w:rsidRPr="00AC1307">
              <w:rPr>
                <w:rFonts w:cs="MetaPlusNormal-Roman"/>
                <w:color w:val="943634" w:themeColor="accent2" w:themeShade="BF"/>
              </w:rPr>
              <w:t>Lister les critères quantitatifs et qualitatifs sur lesquels le supérieur hiérarchique peut apprécier le travail de l’agent.</w:t>
            </w:r>
          </w:p>
          <w:p w:rsidR="00F360C6" w:rsidRPr="00AC1307" w:rsidRDefault="00F360C6" w:rsidP="00F360C6">
            <w:pPr>
              <w:autoSpaceDE w:val="0"/>
              <w:autoSpaceDN w:val="0"/>
              <w:adjustRightInd w:val="0"/>
              <w:jc w:val="both"/>
              <w:rPr>
                <w:rFonts w:cs="MetaPlusNormal-Roman"/>
                <w:color w:val="943634" w:themeColor="accent2" w:themeShade="BF"/>
              </w:rPr>
            </w:pPr>
          </w:p>
          <w:p w:rsidR="00F360C6" w:rsidRPr="00AC1307" w:rsidRDefault="00F360C6" w:rsidP="00F360C6">
            <w:pPr>
              <w:autoSpaceDE w:val="0"/>
              <w:autoSpaceDN w:val="0"/>
              <w:adjustRightInd w:val="0"/>
              <w:ind w:firstLine="708"/>
              <w:jc w:val="both"/>
              <w:rPr>
                <w:rFonts w:cs="MetaPlusNormal-Roman"/>
                <w:color w:val="943634" w:themeColor="accent2" w:themeShade="BF"/>
              </w:rPr>
            </w:pPr>
            <w:r w:rsidRPr="00AC1307">
              <w:rPr>
                <w:rFonts w:cs="MetaPlusNormal-Roman"/>
                <w:color w:val="943634" w:themeColor="accent2" w:themeShade="BF"/>
                <w:sz w:val="18"/>
                <w:szCs w:val="18"/>
                <w:u w:val="single"/>
              </w:rPr>
              <w:t xml:space="preserve">Exemple </w:t>
            </w:r>
            <w:r w:rsidRPr="00AC1307">
              <w:rPr>
                <w:rFonts w:cs="MetaPlusNormal-Roman"/>
                <w:color w:val="943634" w:themeColor="accent2" w:themeShade="BF"/>
                <w:sz w:val="18"/>
                <w:szCs w:val="18"/>
              </w:rPr>
              <w:t>:</w:t>
            </w:r>
          </w:p>
          <w:p w:rsidR="00F360C6" w:rsidRPr="00AC1307" w:rsidRDefault="00F360C6" w:rsidP="00F360C6">
            <w:pPr>
              <w:autoSpaceDE w:val="0"/>
              <w:autoSpaceDN w:val="0"/>
              <w:adjustRightInd w:val="0"/>
              <w:ind w:left="1416"/>
              <w:rPr>
                <w:rFonts w:cs="MetaPlusNormal-Roman"/>
                <w:color w:val="943634" w:themeColor="accent2" w:themeShade="BF"/>
                <w:sz w:val="18"/>
                <w:szCs w:val="18"/>
              </w:rPr>
            </w:pPr>
            <w:r w:rsidRPr="00AC1307">
              <w:rPr>
                <w:rFonts w:cs="MetaPlusNormal-Roman"/>
                <w:color w:val="943634" w:themeColor="accent2" w:themeShade="BF"/>
                <w:sz w:val="18"/>
                <w:szCs w:val="18"/>
              </w:rPr>
              <w:t>• degré de satisfaction du public sur la propreté de la salle (retours positifs et négatifs)</w:t>
            </w:r>
          </w:p>
          <w:p w:rsidR="00F360C6" w:rsidRPr="00AC1307" w:rsidRDefault="00F360C6" w:rsidP="00F360C6">
            <w:pPr>
              <w:autoSpaceDE w:val="0"/>
              <w:autoSpaceDN w:val="0"/>
              <w:adjustRightInd w:val="0"/>
              <w:ind w:left="1416"/>
              <w:rPr>
                <w:rFonts w:cs="MetaPlusNormal-Roman"/>
                <w:color w:val="943634" w:themeColor="accent2" w:themeShade="BF"/>
                <w:sz w:val="18"/>
                <w:szCs w:val="18"/>
              </w:rPr>
            </w:pPr>
            <w:r w:rsidRPr="00AC1307">
              <w:rPr>
                <w:rFonts w:cs="MetaPlusNormal-Roman"/>
                <w:color w:val="943634" w:themeColor="accent2" w:themeShade="BF"/>
                <w:sz w:val="18"/>
                <w:szCs w:val="18"/>
              </w:rPr>
              <w:t>• rythme de consommation des produits dans un but d’optimisation des stocks</w:t>
            </w:r>
          </w:p>
          <w:p w:rsidR="00F360C6" w:rsidRPr="00AC1307" w:rsidRDefault="00F360C6" w:rsidP="00F360C6">
            <w:pPr>
              <w:autoSpaceDE w:val="0"/>
              <w:autoSpaceDN w:val="0"/>
              <w:adjustRightInd w:val="0"/>
              <w:ind w:left="1416"/>
              <w:rPr>
                <w:rFonts w:cs="MetaPlusNormal-Roman"/>
                <w:color w:val="943634" w:themeColor="accent2" w:themeShade="BF"/>
                <w:sz w:val="18"/>
                <w:szCs w:val="18"/>
              </w:rPr>
            </w:pPr>
            <w:r w:rsidRPr="00AC1307">
              <w:rPr>
                <w:rFonts w:cs="MetaPlusNormal-Roman"/>
                <w:color w:val="943634" w:themeColor="accent2" w:themeShade="BF"/>
                <w:sz w:val="18"/>
                <w:szCs w:val="18"/>
              </w:rPr>
              <w:t>• respect des consignes de sécurité</w:t>
            </w:r>
          </w:p>
          <w:p w:rsidR="00F360C6" w:rsidRPr="00AC1307" w:rsidRDefault="00F360C6" w:rsidP="00F360C6">
            <w:pPr>
              <w:rPr>
                <w:rFonts w:cs="Tahoma"/>
                <w:color w:val="943634" w:themeColor="accent2" w:themeShade="BF"/>
              </w:rPr>
            </w:pPr>
            <w:r w:rsidRPr="00AC1307">
              <w:rPr>
                <w:rFonts w:cs="MetaPlusNormal-Roman"/>
                <w:color w:val="943634" w:themeColor="accent2" w:themeShade="BF"/>
                <w:sz w:val="18"/>
                <w:szCs w:val="18"/>
              </w:rPr>
              <w:t xml:space="preserve">                      • fréquence de réparation du matériel</w:t>
            </w:r>
          </w:p>
          <w:p w:rsidR="00F360C6" w:rsidRPr="00AC1307" w:rsidRDefault="00F360C6" w:rsidP="00223B63">
            <w:pPr>
              <w:ind w:right="-851"/>
              <w:rPr>
                <w:rFonts w:cs="Tahoma"/>
                <w:i/>
                <w:color w:val="943634" w:themeColor="accent2" w:themeShade="BF"/>
                <w:sz w:val="18"/>
                <w:szCs w:val="18"/>
              </w:rPr>
            </w:pPr>
          </w:p>
        </w:tc>
      </w:tr>
      <w:tr w:rsidR="00AC1307" w:rsidRPr="00AC1307" w:rsidTr="00F360C6">
        <w:tc>
          <w:tcPr>
            <w:tcW w:w="10031" w:type="dxa"/>
          </w:tcPr>
          <w:p w:rsidR="00AC1307" w:rsidRPr="00AC1307" w:rsidRDefault="00AC1307" w:rsidP="00E26F48">
            <w:pPr>
              <w:rPr>
                <w:rFonts w:cs="Tahoma"/>
                <w:b/>
                <w:bCs/>
                <w:color w:val="943634" w:themeColor="accent2" w:themeShade="BF"/>
                <w:sz w:val="22"/>
                <w:szCs w:val="22"/>
              </w:rPr>
            </w:pPr>
            <w:r w:rsidRPr="00AC1307">
              <w:rPr>
                <w:rFonts w:cs="Tahoma"/>
                <w:b/>
                <w:bCs/>
                <w:smallCaps/>
                <w:color w:val="943634" w:themeColor="accent2" w:themeShade="BF"/>
                <w:sz w:val="32"/>
                <w:szCs w:val="32"/>
              </w:rPr>
              <w:lastRenderedPageBreak/>
              <w:t>Objectifs pour l'année 20</w:t>
            </w:r>
            <w:r w:rsidR="00B9239A" w:rsidRPr="00AC1307">
              <w:rPr>
                <w:rFonts w:cs="Tahoma"/>
                <w:b/>
                <w:bCs/>
                <w:color w:val="943634" w:themeColor="accent2" w:themeShade="BF"/>
                <w:sz w:val="22"/>
                <w:szCs w:val="22"/>
              </w:rPr>
              <w:t>.</w:t>
            </w:r>
          </w:p>
          <w:p w:rsidR="00AC1307" w:rsidRPr="00AC1307" w:rsidRDefault="00AC1307" w:rsidP="00E26F48">
            <w:pPr>
              <w:rPr>
                <w:rFonts w:cs="Tahoma"/>
                <w:color w:val="943634" w:themeColor="accent2" w:themeShade="BF"/>
              </w:rPr>
            </w:pPr>
            <w:r w:rsidRPr="00AC1307">
              <w:rPr>
                <w:rFonts w:cs="Tahoma"/>
                <w:b/>
                <w:bCs/>
                <w:color w:val="943634" w:themeColor="accent2" w:themeShade="BF"/>
              </w:rPr>
              <w:t>(Comment réduire le différentiel entre les facteurs d'adéquation et quels moyens mettre en œuvre ?)</w:t>
            </w:r>
          </w:p>
        </w:tc>
      </w:tr>
      <w:tr w:rsidR="00AC1307" w:rsidRPr="00AC1307" w:rsidTr="00F360C6">
        <w:tc>
          <w:tcPr>
            <w:tcW w:w="10031" w:type="dxa"/>
          </w:tcPr>
          <w:p w:rsidR="00AC1307" w:rsidRPr="00AC1307" w:rsidRDefault="00AC1307" w:rsidP="00AC1307">
            <w:pPr>
              <w:ind w:right="-851"/>
              <w:rPr>
                <w:rFonts w:cs="Tahoma"/>
                <w:b/>
                <w:bCs/>
                <w:smallCaps/>
                <w:color w:val="943634" w:themeColor="accent2" w:themeShade="BF"/>
              </w:rPr>
            </w:pPr>
          </w:p>
          <w:p w:rsidR="00AC1307" w:rsidRPr="00AC1307" w:rsidRDefault="00AC1307" w:rsidP="00AC1307">
            <w:pPr>
              <w:ind w:right="-851"/>
              <w:rPr>
                <w:rFonts w:cs="Tahoma"/>
                <w:b/>
                <w:bCs/>
                <w:smallCaps/>
                <w:color w:val="943634" w:themeColor="accent2" w:themeShade="BF"/>
              </w:rPr>
            </w:pPr>
          </w:p>
          <w:p w:rsidR="00AC1307" w:rsidRPr="00AC1307" w:rsidRDefault="00AC1307" w:rsidP="00AC1307">
            <w:pPr>
              <w:ind w:right="-851"/>
              <w:rPr>
                <w:rFonts w:cs="Tahoma"/>
                <w:b/>
                <w:bCs/>
                <w:smallCaps/>
                <w:color w:val="943634" w:themeColor="accent2" w:themeShade="BF"/>
              </w:rPr>
            </w:pPr>
          </w:p>
          <w:p w:rsidR="00AC1307" w:rsidRPr="00AC1307" w:rsidRDefault="00AC1307" w:rsidP="00AC1307">
            <w:pPr>
              <w:ind w:right="-851"/>
              <w:rPr>
                <w:rFonts w:cs="Tahoma"/>
                <w:b/>
                <w:bCs/>
                <w:smallCaps/>
                <w:color w:val="943634" w:themeColor="accent2" w:themeShade="BF"/>
              </w:rPr>
            </w:pPr>
          </w:p>
          <w:p w:rsidR="00AC1307" w:rsidRPr="00AC1307" w:rsidRDefault="00AC1307" w:rsidP="00AC1307">
            <w:pPr>
              <w:ind w:right="-851"/>
              <w:rPr>
                <w:rFonts w:cs="Tahoma"/>
                <w:b/>
                <w:bCs/>
                <w:smallCaps/>
                <w:color w:val="943634" w:themeColor="accent2" w:themeShade="BF"/>
              </w:rPr>
            </w:pPr>
          </w:p>
          <w:p w:rsidR="00AC1307" w:rsidRPr="00AC1307" w:rsidRDefault="00AC1307" w:rsidP="00AC1307">
            <w:pPr>
              <w:ind w:right="-851"/>
              <w:rPr>
                <w:rFonts w:cs="Tahoma"/>
                <w:b/>
                <w:bCs/>
                <w:smallCaps/>
                <w:color w:val="943634" w:themeColor="accent2" w:themeShade="BF"/>
                <w:sz w:val="32"/>
                <w:szCs w:val="32"/>
              </w:rPr>
            </w:pPr>
          </w:p>
        </w:tc>
      </w:tr>
    </w:tbl>
    <w:p w:rsidR="00F360C6" w:rsidRDefault="00F360C6" w:rsidP="00223B63">
      <w:pPr>
        <w:ind w:right="-851"/>
        <w:rPr>
          <w:rFonts w:cs="Tahoma"/>
          <w:i/>
          <w:sz w:val="18"/>
          <w:szCs w:val="18"/>
        </w:rPr>
      </w:pPr>
    </w:p>
    <w:p w:rsidR="00263640" w:rsidRPr="00223B63" w:rsidRDefault="00263640" w:rsidP="00223B63">
      <w:pPr>
        <w:ind w:right="-851"/>
        <w:rPr>
          <w:rFonts w:cs="Tahoma"/>
          <w:i/>
          <w:sz w:val="18"/>
          <w:szCs w:val="18"/>
        </w:rPr>
      </w:pPr>
      <w:r w:rsidRPr="00223B63">
        <w:rPr>
          <w:rFonts w:cs="Tahoma"/>
          <w:i/>
          <w:sz w:val="18"/>
          <w:szCs w:val="18"/>
        </w:rPr>
        <w:t xml:space="preserve">NB : Cette fiche de poste n’a pas de caractère contractuel et peut évoluer en fonction des projets de la collectivité et du grade de l’agent </w:t>
      </w:r>
    </w:p>
    <w:p w:rsidR="00F360C6" w:rsidRDefault="00F360C6" w:rsidP="00263640">
      <w:pPr>
        <w:rPr>
          <w:rFonts w:cs="Tahoma"/>
        </w:rPr>
      </w:pPr>
    </w:p>
    <w:p w:rsidR="00263640" w:rsidRPr="00AC1307" w:rsidRDefault="00647237" w:rsidP="00AC1307">
      <w:pPr>
        <w:rPr>
          <w:rFonts w:cs="Tahoma"/>
        </w:rPr>
      </w:pPr>
      <w:r>
        <w:rPr>
          <w:rFonts w:cs="Tahoma"/>
          <w:noProof/>
        </w:rPr>
        <w:pict>
          <v:shape id="_x0000_s1056" type="#_x0000_t202" style="position:absolute;margin-left:344pt;margin-top:7.1pt;width:145.1pt;height:71.05pt;z-index:251692032" filled="f" stroked="f">
            <v:textbox>
              <w:txbxContent>
                <w:p w:rsidR="00EC4CA7" w:rsidRDefault="00EC4CA7" w:rsidP="00263640">
                  <w:pPr>
                    <w:rPr>
                      <w:sz w:val="18"/>
                      <w:szCs w:val="18"/>
                    </w:rPr>
                  </w:pPr>
                  <w:r w:rsidRPr="00FA64C9">
                    <w:rPr>
                      <w:sz w:val="18"/>
                      <w:szCs w:val="18"/>
                    </w:rPr>
                    <w:t xml:space="preserve">Fait à, le </w:t>
                  </w:r>
                </w:p>
                <w:p w:rsidR="00EC4CA7" w:rsidRPr="00FA64C9" w:rsidRDefault="00EC4CA7" w:rsidP="00263640">
                  <w:pPr>
                    <w:rPr>
                      <w:sz w:val="18"/>
                      <w:szCs w:val="18"/>
                    </w:rPr>
                  </w:pPr>
                </w:p>
                <w:p w:rsidR="00EC4CA7" w:rsidRDefault="00EC4CA7" w:rsidP="00263640">
                  <w:pPr>
                    <w:jc w:val="center"/>
                  </w:pPr>
                  <w:r>
                    <w:t>Le supérieur hiérarchique</w:t>
                  </w:r>
                </w:p>
                <w:p w:rsidR="00EC4CA7" w:rsidRPr="00F13720" w:rsidRDefault="00EC4CA7" w:rsidP="00263640">
                  <w:pPr>
                    <w:jc w:val="center"/>
                  </w:pPr>
                  <w:r w:rsidRPr="00F13720">
                    <w:t>Signature</w:t>
                  </w:r>
                </w:p>
              </w:txbxContent>
            </v:textbox>
          </v:shape>
        </w:pict>
      </w:r>
      <w:r>
        <w:rPr>
          <w:rFonts w:cs="Tahoma"/>
          <w:noProof/>
        </w:rPr>
        <w:pict>
          <v:shape id="_x0000_s1055" type="#_x0000_t202" style="position:absolute;margin-left:166.45pt;margin-top:2.65pt;width:145.1pt;height:78.75pt;z-index:251691008" filled="f" stroked="f">
            <v:textbox>
              <w:txbxContent>
                <w:p w:rsidR="00EC4CA7" w:rsidRDefault="00EC4CA7" w:rsidP="00263640">
                  <w:pPr>
                    <w:rPr>
                      <w:sz w:val="18"/>
                      <w:szCs w:val="18"/>
                    </w:rPr>
                  </w:pPr>
                  <w:r w:rsidRPr="00FA64C9">
                    <w:rPr>
                      <w:sz w:val="18"/>
                      <w:szCs w:val="18"/>
                    </w:rPr>
                    <w:t xml:space="preserve">Fait à, le </w:t>
                  </w:r>
                </w:p>
                <w:p w:rsidR="00EC4CA7" w:rsidRPr="00FA64C9" w:rsidRDefault="00EC4CA7" w:rsidP="00263640">
                  <w:pPr>
                    <w:rPr>
                      <w:sz w:val="18"/>
                      <w:szCs w:val="18"/>
                    </w:rPr>
                  </w:pPr>
                </w:p>
                <w:p w:rsidR="00EC4CA7" w:rsidRDefault="00EC4CA7" w:rsidP="00263640">
                  <w:pPr>
                    <w:jc w:val="center"/>
                  </w:pPr>
                  <w:r>
                    <w:t>L'autorité</w:t>
                  </w:r>
                </w:p>
                <w:p w:rsidR="00EC4CA7" w:rsidRPr="00F13720" w:rsidRDefault="00EC4CA7" w:rsidP="00263640">
                  <w:pPr>
                    <w:jc w:val="center"/>
                  </w:pPr>
                  <w:r w:rsidRPr="00F13720">
                    <w:t>Signature</w:t>
                  </w:r>
                </w:p>
              </w:txbxContent>
            </v:textbox>
          </v:shape>
        </w:pict>
      </w:r>
      <w:r>
        <w:rPr>
          <w:rFonts w:cs="Tahoma"/>
          <w:noProof/>
        </w:rPr>
        <w:pict>
          <v:shape id="_x0000_s1057" type="#_x0000_t202" style="position:absolute;margin-left:10.6pt;margin-top:7.1pt;width:145.1pt;height:74.3pt;z-index:251693056" filled="f" stroked="f">
            <v:textbox style="mso-next-textbox:#_x0000_s1057">
              <w:txbxContent>
                <w:p w:rsidR="00EC4CA7" w:rsidRDefault="00EC4CA7" w:rsidP="00263640">
                  <w:r>
                    <w:t xml:space="preserve">Notifié le </w:t>
                  </w:r>
                </w:p>
                <w:p w:rsidR="00EC4CA7" w:rsidRDefault="00EC4CA7" w:rsidP="00263640"/>
                <w:p w:rsidR="00EC4CA7" w:rsidRDefault="00EC4CA7" w:rsidP="00263640">
                  <w:r>
                    <w:t>L'agent</w:t>
                  </w:r>
                </w:p>
                <w:p w:rsidR="00EC4CA7" w:rsidRPr="00F13720" w:rsidRDefault="00EC4CA7" w:rsidP="00263640">
                  <w:r w:rsidRPr="00F13720">
                    <w:t>Signature</w:t>
                  </w:r>
                </w:p>
              </w:txbxContent>
            </v:textbox>
          </v:shape>
        </w:pict>
      </w:r>
    </w:p>
    <w:p w:rsidR="009E0D94" w:rsidRDefault="009E0D94">
      <w:pPr>
        <w:rPr>
          <w:rFonts w:cs="MetaPlusMedium-Roman"/>
          <w:color w:val="000000"/>
        </w:rPr>
      </w:pPr>
    </w:p>
    <w:sectPr w:rsidR="009E0D94" w:rsidSect="001C0591"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4739" w:rsidRDefault="00744739" w:rsidP="00347281">
      <w:pPr>
        <w:spacing w:line="240" w:lineRule="auto"/>
      </w:pPr>
      <w:r>
        <w:separator/>
      </w:r>
    </w:p>
  </w:endnote>
  <w:endnote w:type="continuationSeparator" w:id="0">
    <w:p w:rsidR="00744739" w:rsidRDefault="00744739" w:rsidP="0034728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etaPlusBlack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etaPlusMedium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etaPlusNormal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80552"/>
      <w:docPartObj>
        <w:docPartGallery w:val="Page Numbers (Bottom of Page)"/>
        <w:docPartUnique/>
      </w:docPartObj>
    </w:sdtPr>
    <w:sdtContent>
      <w:p w:rsidR="00EC4CA7" w:rsidRDefault="00647237">
        <w:pPr>
          <w:pStyle w:val="Pieddepage"/>
          <w:jc w:val="right"/>
        </w:pPr>
        <w:fldSimple w:instr=" PAGE   \* MERGEFORMAT ">
          <w:r w:rsidR="00850E14">
            <w:rPr>
              <w:noProof/>
            </w:rPr>
            <w:t>1</w:t>
          </w:r>
        </w:fldSimple>
      </w:p>
    </w:sdtContent>
  </w:sdt>
  <w:p w:rsidR="00EC4CA7" w:rsidRDefault="00EC4CA7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4739" w:rsidRDefault="00744739" w:rsidP="00347281">
      <w:pPr>
        <w:spacing w:line="240" w:lineRule="auto"/>
      </w:pPr>
      <w:r>
        <w:separator/>
      </w:r>
    </w:p>
  </w:footnote>
  <w:footnote w:type="continuationSeparator" w:id="0">
    <w:p w:rsidR="00744739" w:rsidRDefault="00744739" w:rsidP="0034728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55AF1"/>
    <w:multiLevelType w:val="hybridMultilevel"/>
    <w:tmpl w:val="1CEAB8BC"/>
    <w:lvl w:ilvl="0" w:tplc="6DF837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SimSu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2C1E31"/>
    <w:multiLevelType w:val="multilevel"/>
    <w:tmpl w:val="D1369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9362E1"/>
    <w:multiLevelType w:val="hybridMultilevel"/>
    <w:tmpl w:val="3C7E1DD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9C64C2"/>
    <w:multiLevelType w:val="hybridMultilevel"/>
    <w:tmpl w:val="2F0408C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1921B9"/>
    <w:multiLevelType w:val="multilevel"/>
    <w:tmpl w:val="B6F8C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210B66"/>
    <w:multiLevelType w:val="hybridMultilevel"/>
    <w:tmpl w:val="E23C967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4F4123"/>
    <w:multiLevelType w:val="multilevel"/>
    <w:tmpl w:val="17E89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E12F58"/>
    <w:multiLevelType w:val="multilevel"/>
    <w:tmpl w:val="E5ACB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070D22"/>
    <w:multiLevelType w:val="hybridMultilevel"/>
    <w:tmpl w:val="0D142FB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FB62D8"/>
    <w:multiLevelType w:val="multilevel"/>
    <w:tmpl w:val="91B2C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B6257B"/>
    <w:multiLevelType w:val="hybridMultilevel"/>
    <w:tmpl w:val="4F246CF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CC4A1F"/>
    <w:multiLevelType w:val="hybridMultilevel"/>
    <w:tmpl w:val="A956CDD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775A74"/>
    <w:multiLevelType w:val="multilevel"/>
    <w:tmpl w:val="9500C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F6604F"/>
    <w:multiLevelType w:val="hybridMultilevel"/>
    <w:tmpl w:val="1B70EE6E"/>
    <w:lvl w:ilvl="0" w:tplc="074A1062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color w:val="auto"/>
      </w:rPr>
    </w:lvl>
    <w:lvl w:ilvl="1" w:tplc="C48A8F0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7026D57"/>
    <w:multiLevelType w:val="hybridMultilevel"/>
    <w:tmpl w:val="7450A934"/>
    <w:lvl w:ilvl="0" w:tplc="CEC6007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7857881"/>
    <w:multiLevelType w:val="hybridMultilevel"/>
    <w:tmpl w:val="8B9A042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A903F3"/>
    <w:multiLevelType w:val="multilevel"/>
    <w:tmpl w:val="61A2F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F5D78FC"/>
    <w:multiLevelType w:val="hybridMultilevel"/>
    <w:tmpl w:val="8F2CFB86"/>
    <w:lvl w:ilvl="0" w:tplc="40243A4A">
      <w:numFmt w:val="bullet"/>
      <w:lvlText w:val="-"/>
      <w:lvlJc w:val="left"/>
      <w:pPr>
        <w:ind w:left="720" w:hanging="360"/>
      </w:pPr>
      <w:rPr>
        <w:rFonts w:ascii="Verdana" w:eastAsia="SimSun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154397"/>
    <w:multiLevelType w:val="hybridMultilevel"/>
    <w:tmpl w:val="6F7C84F6"/>
    <w:lvl w:ilvl="0" w:tplc="040C0005">
      <w:start w:val="1"/>
      <w:numFmt w:val="bullet"/>
      <w:lvlText w:val=""/>
      <w:lvlJc w:val="left"/>
      <w:pPr>
        <w:ind w:left="97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19">
    <w:nsid w:val="5571166D"/>
    <w:multiLevelType w:val="hybridMultilevel"/>
    <w:tmpl w:val="F20A1CF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AF2E9B"/>
    <w:multiLevelType w:val="hybridMultilevel"/>
    <w:tmpl w:val="9BFA3412"/>
    <w:lvl w:ilvl="0" w:tplc="074A1062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color w:val="auto"/>
      </w:rPr>
    </w:lvl>
    <w:lvl w:ilvl="1" w:tplc="C48A8F0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0D62A58"/>
    <w:multiLevelType w:val="hybridMultilevel"/>
    <w:tmpl w:val="D02A90E8"/>
    <w:lvl w:ilvl="0" w:tplc="040C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74A1062">
      <w:start w:val="1"/>
      <w:numFmt w:val="bullet"/>
      <w:lvlText w:val=""/>
      <w:lvlJc w:val="left"/>
      <w:pPr>
        <w:tabs>
          <w:tab w:val="num" w:pos="348"/>
        </w:tabs>
        <w:ind w:left="348" w:hanging="360"/>
      </w:pPr>
      <w:rPr>
        <w:rFonts w:ascii="Wingdings" w:hAnsi="Wingdings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</w:abstractNum>
  <w:abstractNum w:abstractNumId="22">
    <w:nsid w:val="61776A48"/>
    <w:multiLevelType w:val="hybridMultilevel"/>
    <w:tmpl w:val="558C462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AD3061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4">
    <w:nsid w:val="68EE4BEC"/>
    <w:multiLevelType w:val="hybridMultilevel"/>
    <w:tmpl w:val="6E8C8C20"/>
    <w:lvl w:ilvl="0" w:tplc="917E3B46">
      <w:numFmt w:val="bullet"/>
      <w:lvlText w:val="-"/>
      <w:lvlJc w:val="left"/>
      <w:pPr>
        <w:ind w:left="720" w:hanging="360"/>
      </w:pPr>
      <w:rPr>
        <w:rFonts w:ascii="Verdana" w:eastAsia="SimSun" w:hAnsi="Verdana" w:cstheme="minorBid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5A3EAE"/>
    <w:multiLevelType w:val="multilevel"/>
    <w:tmpl w:val="BA026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6462AE1"/>
    <w:multiLevelType w:val="multilevel"/>
    <w:tmpl w:val="406A7C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78217C1"/>
    <w:multiLevelType w:val="hybridMultilevel"/>
    <w:tmpl w:val="FE16272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1"/>
  </w:num>
  <w:num w:numId="3">
    <w:abstractNumId w:val="0"/>
  </w:num>
  <w:num w:numId="4">
    <w:abstractNumId w:val="27"/>
  </w:num>
  <w:num w:numId="5">
    <w:abstractNumId w:val="23"/>
  </w:num>
  <w:num w:numId="6">
    <w:abstractNumId w:val="15"/>
  </w:num>
  <w:num w:numId="7">
    <w:abstractNumId w:val="19"/>
  </w:num>
  <w:num w:numId="8">
    <w:abstractNumId w:val="8"/>
  </w:num>
  <w:num w:numId="9">
    <w:abstractNumId w:val="7"/>
  </w:num>
  <w:num w:numId="10">
    <w:abstractNumId w:val="25"/>
  </w:num>
  <w:num w:numId="11">
    <w:abstractNumId w:val="6"/>
  </w:num>
  <w:num w:numId="12">
    <w:abstractNumId w:val="1"/>
  </w:num>
  <w:num w:numId="13">
    <w:abstractNumId w:val="9"/>
  </w:num>
  <w:num w:numId="14">
    <w:abstractNumId w:val="16"/>
  </w:num>
  <w:num w:numId="15">
    <w:abstractNumId w:val="4"/>
  </w:num>
  <w:num w:numId="16">
    <w:abstractNumId w:val="26"/>
  </w:num>
  <w:num w:numId="17">
    <w:abstractNumId w:val="12"/>
  </w:num>
  <w:num w:numId="18">
    <w:abstractNumId w:val="14"/>
  </w:num>
  <w:num w:numId="19">
    <w:abstractNumId w:val="20"/>
  </w:num>
  <w:num w:numId="20">
    <w:abstractNumId w:val="13"/>
  </w:num>
  <w:num w:numId="21">
    <w:abstractNumId w:val="24"/>
  </w:num>
  <w:num w:numId="22">
    <w:abstractNumId w:val="2"/>
  </w:num>
  <w:num w:numId="23">
    <w:abstractNumId w:val="11"/>
  </w:num>
  <w:num w:numId="24">
    <w:abstractNumId w:val="22"/>
  </w:num>
  <w:num w:numId="25">
    <w:abstractNumId w:val="10"/>
  </w:num>
  <w:num w:numId="26">
    <w:abstractNumId w:val="17"/>
  </w:num>
  <w:num w:numId="27">
    <w:abstractNumId w:val="5"/>
  </w:num>
  <w:num w:numId="28">
    <w:abstractNumId w:val="18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1898"/>
    <w:rsid w:val="000136BC"/>
    <w:rsid w:val="000329C8"/>
    <w:rsid w:val="0003653D"/>
    <w:rsid w:val="00037100"/>
    <w:rsid w:val="000423A4"/>
    <w:rsid w:val="0004399D"/>
    <w:rsid w:val="000620E3"/>
    <w:rsid w:val="00075753"/>
    <w:rsid w:val="00095E82"/>
    <w:rsid w:val="000A00C1"/>
    <w:rsid w:val="000E733C"/>
    <w:rsid w:val="000F7677"/>
    <w:rsid w:val="001248BB"/>
    <w:rsid w:val="00124F18"/>
    <w:rsid w:val="001351B5"/>
    <w:rsid w:val="00141033"/>
    <w:rsid w:val="00150914"/>
    <w:rsid w:val="00164A28"/>
    <w:rsid w:val="00171F18"/>
    <w:rsid w:val="001A53BD"/>
    <w:rsid w:val="001B4508"/>
    <w:rsid w:val="001C0591"/>
    <w:rsid w:val="001D5036"/>
    <w:rsid w:val="001F36BC"/>
    <w:rsid w:val="00223B63"/>
    <w:rsid w:val="0023030C"/>
    <w:rsid w:val="00231CA9"/>
    <w:rsid w:val="00231F1D"/>
    <w:rsid w:val="00251752"/>
    <w:rsid w:val="00263640"/>
    <w:rsid w:val="002742D6"/>
    <w:rsid w:val="00284E9F"/>
    <w:rsid w:val="00284ECC"/>
    <w:rsid w:val="0028549C"/>
    <w:rsid w:val="002B03F4"/>
    <w:rsid w:val="002E17DF"/>
    <w:rsid w:val="00301659"/>
    <w:rsid w:val="00310899"/>
    <w:rsid w:val="00344F2C"/>
    <w:rsid w:val="00347281"/>
    <w:rsid w:val="003C2F0B"/>
    <w:rsid w:val="003C4DBF"/>
    <w:rsid w:val="00410A1D"/>
    <w:rsid w:val="00410B95"/>
    <w:rsid w:val="00416FAB"/>
    <w:rsid w:val="00417B49"/>
    <w:rsid w:val="00440267"/>
    <w:rsid w:val="00441BDE"/>
    <w:rsid w:val="00467082"/>
    <w:rsid w:val="004C45CE"/>
    <w:rsid w:val="004E4EAE"/>
    <w:rsid w:val="00504E1A"/>
    <w:rsid w:val="00512582"/>
    <w:rsid w:val="0053534F"/>
    <w:rsid w:val="00557097"/>
    <w:rsid w:val="00567369"/>
    <w:rsid w:val="00572D81"/>
    <w:rsid w:val="00573E7D"/>
    <w:rsid w:val="005A1415"/>
    <w:rsid w:val="005B0E46"/>
    <w:rsid w:val="005D511C"/>
    <w:rsid w:val="005E51E8"/>
    <w:rsid w:val="005F0C87"/>
    <w:rsid w:val="005F4276"/>
    <w:rsid w:val="006012BB"/>
    <w:rsid w:val="00620CAB"/>
    <w:rsid w:val="00622FC7"/>
    <w:rsid w:val="00625FB4"/>
    <w:rsid w:val="006343DC"/>
    <w:rsid w:val="00647237"/>
    <w:rsid w:val="006512CC"/>
    <w:rsid w:val="006D093E"/>
    <w:rsid w:val="00702203"/>
    <w:rsid w:val="00744739"/>
    <w:rsid w:val="00787706"/>
    <w:rsid w:val="007903AC"/>
    <w:rsid w:val="007A224D"/>
    <w:rsid w:val="007D40F3"/>
    <w:rsid w:val="007F557F"/>
    <w:rsid w:val="008016C1"/>
    <w:rsid w:val="00804C43"/>
    <w:rsid w:val="008152A1"/>
    <w:rsid w:val="00816EC9"/>
    <w:rsid w:val="00823467"/>
    <w:rsid w:val="0083263B"/>
    <w:rsid w:val="00850E14"/>
    <w:rsid w:val="008C3A06"/>
    <w:rsid w:val="008C708B"/>
    <w:rsid w:val="008F45F3"/>
    <w:rsid w:val="00924DC1"/>
    <w:rsid w:val="0094676F"/>
    <w:rsid w:val="0095078D"/>
    <w:rsid w:val="00990BAD"/>
    <w:rsid w:val="009B3CFD"/>
    <w:rsid w:val="009D158A"/>
    <w:rsid w:val="009E0D94"/>
    <w:rsid w:val="009F0AAF"/>
    <w:rsid w:val="00A04D71"/>
    <w:rsid w:val="00A1477C"/>
    <w:rsid w:val="00A35304"/>
    <w:rsid w:val="00A40705"/>
    <w:rsid w:val="00A457B1"/>
    <w:rsid w:val="00A51BA2"/>
    <w:rsid w:val="00A710BB"/>
    <w:rsid w:val="00A736D4"/>
    <w:rsid w:val="00A7628E"/>
    <w:rsid w:val="00A85639"/>
    <w:rsid w:val="00AA0918"/>
    <w:rsid w:val="00AA1C03"/>
    <w:rsid w:val="00AA3643"/>
    <w:rsid w:val="00AC1307"/>
    <w:rsid w:val="00AC31D2"/>
    <w:rsid w:val="00AD1898"/>
    <w:rsid w:val="00AE176B"/>
    <w:rsid w:val="00B00559"/>
    <w:rsid w:val="00B134D8"/>
    <w:rsid w:val="00B24187"/>
    <w:rsid w:val="00B26473"/>
    <w:rsid w:val="00B305A6"/>
    <w:rsid w:val="00B5449E"/>
    <w:rsid w:val="00B54BA9"/>
    <w:rsid w:val="00B564CC"/>
    <w:rsid w:val="00B62D0C"/>
    <w:rsid w:val="00B76926"/>
    <w:rsid w:val="00B9239A"/>
    <w:rsid w:val="00BD50F3"/>
    <w:rsid w:val="00BD6865"/>
    <w:rsid w:val="00BE2160"/>
    <w:rsid w:val="00BE68EE"/>
    <w:rsid w:val="00BF6CFE"/>
    <w:rsid w:val="00C052D0"/>
    <w:rsid w:val="00C1152F"/>
    <w:rsid w:val="00C1539F"/>
    <w:rsid w:val="00C175F2"/>
    <w:rsid w:val="00C2370D"/>
    <w:rsid w:val="00C25DE7"/>
    <w:rsid w:val="00C309C6"/>
    <w:rsid w:val="00C42AED"/>
    <w:rsid w:val="00C5027A"/>
    <w:rsid w:val="00C778B0"/>
    <w:rsid w:val="00C83675"/>
    <w:rsid w:val="00CD7DCF"/>
    <w:rsid w:val="00CE4B0E"/>
    <w:rsid w:val="00CE5A3E"/>
    <w:rsid w:val="00D01E7F"/>
    <w:rsid w:val="00D40B56"/>
    <w:rsid w:val="00D66EBF"/>
    <w:rsid w:val="00D67445"/>
    <w:rsid w:val="00D77823"/>
    <w:rsid w:val="00D86B16"/>
    <w:rsid w:val="00D87219"/>
    <w:rsid w:val="00D94C48"/>
    <w:rsid w:val="00DE1DE5"/>
    <w:rsid w:val="00DE7550"/>
    <w:rsid w:val="00DF5D48"/>
    <w:rsid w:val="00E25C2D"/>
    <w:rsid w:val="00E26F48"/>
    <w:rsid w:val="00E33302"/>
    <w:rsid w:val="00E42140"/>
    <w:rsid w:val="00E42511"/>
    <w:rsid w:val="00E624CB"/>
    <w:rsid w:val="00E94405"/>
    <w:rsid w:val="00EC4CA7"/>
    <w:rsid w:val="00F073DC"/>
    <w:rsid w:val="00F11B31"/>
    <w:rsid w:val="00F11E3A"/>
    <w:rsid w:val="00F15DB1"/>
    <w:rsid w:val="00F35D68"/>
    <w:rsid w:val="00F360C6"/>
    <w:rsid w:val="00F61D24"/>
    <w:rsid w:val="00F64110"/>
    <w:rsid w:val="00F86897"/>
    <w:rsid w:val="00F9564B"/>
    <w:rsid w:val="00FA6468"/>
    <w:rsid w:val="00FD092D"/>
    <w:rsid w:val="00FD2D17"/>
    <w:rsid w:val="00FE542E"/>
    <w:rsid w:val="00FF23C4"/>
    <w:rsid w:val="00FF7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2412]" strokecolor="none"/>
    </o:shapedefaults>
    <o:shapelayout v:ext="edit">
      <o:idmap v:ext="edit" data="1"/>
      <o:rules v:ext="edit">
        <o:r id="V:Rule2" type="connector" idref="#_x0000_s1061"/>
      </o:rules>
      <o:regrouptable v:ext="edit">
        <o:entry new="1" old="0"/>
        <o:entry new="2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3A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D189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17B4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17B49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D01E7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347281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47281"/>
  </w:style>
  <w:style w:type="paragraph" w:styleId="Pieddepage">
    <w:name w:val="footer"/>
    <w:basedOn w:val="Normal"/>
    <w:link w:val="PieddepageCar"/>
    <w:uiPriority w:val="99"/>
    <w:unhideWhenUsed/>
    <w:rsid w:val="00347281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472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5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3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679776">
                  <w:marLeft w:val="33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98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7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253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85E87F-53E7-4048-9DDC-C301DC13B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1046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Delabarre</dc:creator>
  <cp:lastModifiedBy>Severine</cp:lastModifiedBy>
  <cp:revision>2</cp:revision>
  <cp:lastPrinted>2013-02-19T12:48:00Z</cp:lastPrinted>
  <dcterms:created xsi:type="dcterms:W3CDTF">2015-06-29T11:48:00Z</dcterms:created>
  <dcterms:modified xsi:type="dcterms:W3CDTF">2015-06-29T11:48:00Z</dcterms:modified>
</cp:coreProperties>
</file>